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9B" w:rsidRDefault="006E0F9B" w:rsidP="00CC4898">
      <w:pPr>
        <w:shd w:val="clear" w:color="auto" w:fill="FFFFFF"/>
        <w:spacing w:line="276" w:lineRule="auto"/>
        <w:ind w:left="4963"/>
        <w:jc w:val="right"/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:rsidR="00CB5B91" w:rsidRDefault="00CB5B91" w:rsidP="00CC4898">
      <w:pPr>
        <w:shd w:val="clear" w:color="auto" w:fill="FFFFFF"/>
        <w:spacing w:line="276" w:lineRule="auto"/>
        <w:ind w:left="4963"/>
        <w:jc w:val="right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2DD0F" wp14:editId="29877A1E">
                <wp:simplePos x="0" y="0"/>
                <wp:positionH relativeFrom="column">
                  <wp:posOffset>-78740</wp:posOffset>
                </wp:positionH>
                <wp:positionV relativeFrom="paragraph">
                  <wp:posOffset>-228799</wp:posOffset>
                </wp:positionV>
                <wp:extent cx="2823845" cy="1052946"/>
                <wp:effectExtent l="0" t="0" r="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23845" cy="10529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04215" w:rsidRPr="009D2408" w:rsidRDefault="00F04215" w:rsidP="00F04215">
                            <w:pPr>
                              <w:pStyle w:val="Nagwek"/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9D240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Urząd Marszałkowski Województwa Łódzkiego</w:t>
                            </w:r>
                          </w:p>
                          <w:p w:rsidR="00F04215" w:rsidRPr="009D2408" w:rsidRDefault="00F04215" w:rsidP="00F04215">
                            <w:pPr>
                              <w:pStyle w:val="Nagwek"/>
                              <w:spacing w:line="27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D240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Departament Promocji</w:t>
                            </w:r>
                          </w:p>
                          <w:p w:rsidR="00F04215" w:rsidRPr="009D2408" w:rsidRDefault="00F04215" w:rsidP="00F04215">
                            <w:pPr>
                              <w:pStyle w:val="Nagwek"/>
                              <w:spacing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D240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al. </w:t>
                            </w:r>
                            <w:r w:rsidRPr="00613B1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Piłsudskiego</w:t>
                            </w:r>
                            <w:r w:rsidRPr="009D240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8 / 90-051 Łódź</w:t>
                            </w:r>
                          </w:p>
                          <w:p w:rsidR="00F04215" w:rsidRPr="009D2408" w:rsidRDefault="00F04215" w:rsidP="00F04215">
                            <w:pPr>
                              <w:pStyle w:val="Nagwek"/>
                              <w:tabs>
                                <w:tab w:val="left" w:pos="1980"/>
                              </w:tabs>
                              <w:spacing w:line="27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D240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 42 663 36 00 /fax/ 42 663 36 02</w:t>
                            </w:r>
                          </w:p>
                          <w:p w:rsidR="006D5458" w:rsidRDefault="00AE2BB0" w:rsidP="00F04215">
                            <w:pPr>
                              <w:pStyle w:val="Nagwek"/>
                              <w:tabs>
                                <w:tab w:val="left" w:pos="1980"/>
                              </w:tabs>
                              <w:spacing w:line="276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F04215" w:rsidRPr="009D2408">
                                <w:rPr>
                                  <w:rStyle w:val="Hipercze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www.lodzkie.pl</w:t>
                              </w:r>
                            </w:hyperlink>
                            <w:r w:rsidR="00F04215" w:rsidRPr="009D240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</w:t>
                            </w:r>
                            <w:hyperlink r:id="rId8" w:history="1">
                              <w:r w:rsidR="00F04215" w:rsidRPr="009D2408">
                                <w:rPr>
                                  <w:rStyle w:val="Hipercze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promocja@lodzkie.pl</w:t>
                              </w:r>
                            </w:hyperlink>
                            <w:r w:rsidR="00F04215" w:rsidRPr="009D240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hyperlink r:id="rId9" w:history="1">
                              <w:r w:rsidR="00F04215" w:rsidRPr="009D2408">
                                <w:rPr>
                                  <w:rStyle w:val="Hipercze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www.biznes.lodzkie.pl</w:t>
                              </w:r>
                            </w:hyperlink>
                            <w:r w:rsidR="00F04215" w:rsidRPr="009D240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:rsidR="00F04215" w:rsidRPr="00612EB8" w:rsidRDefault="00AE2BB0" w:rsidP="00F04215">
                            <w:pPr>
                              <w:pStyle w:val="Nagwek"/>
                              <w:tabs>
                                <w:tab w:val="left" w:pos="1980"/>
                              </w:tabs>
                              <w:spacing w:line="276" w:lineRule="auto"/>
                              <w:rPr>
                                <w:rFonts w:ascii="Arial Narrow" w:hAnsi="Arial Narrow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6D5458" w:rsidRPr="0070610B">
                                <w:rPr>
                                  <w:rStyle w:val="Hipercze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www.investinlodzkie.com</w:t>
                              </w:r>
                            </w:hyperlink>
                            <w:r w:rsidR="006D54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04215" w:rsidRPr="009D240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22DD0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8" type="#_x0000_t202" style="position:absolute;left:0;text-align:left;margin-left:-6.2pt;margin-top:-18pt;width:222.35pt;height:8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" stroked="f">
                <v:path arrowok="t"/>
                <v:textbox>
                  <w:txbxContent>
                    <w:p w:rsidR="00F04215" w:rsidRPr="009D2408" w:rsidRDefault="00F04215" w:rsidP="00F04215">
                      <w:pPr>
                        <w:pStyle w:val="Nagwek"/>
                        <w:spacing w:line="276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9D240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Urząd Marszałkowski Województwa Łódzkiego</w:t>
                      </w:r>
                    </w:p>
                    <w:p w:rsidR="00F04215" w:rsidRPr="009D2408" w:rsidRDefault="00F04215" w:rsidP="00F04215">
                      <w:pPr>
                        <w:pStyle w:val="Nagwek"/>
                        <w:spacing w:line="27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D2408">
                        <w:rPr>
                          <w:rFonts w:ascii="Arial" w:hAnsi="Arial" w:cs="Arial"/>
                          <w:sz w:val="16"/>
                          <w:szCs w:val="16"/>
                        </w:rPr>
                        <w:t>Departament Promocji</w:t>
                      </w:r>
                    </w:p>
                    <w:p w:rsidR="00F04215" w:rsidRPr="009D2408" w:rsidRDefault="00F04215" w:rsidP="00F04215">
                      <w:pPr>
                        <w:pStyle w:val="Nagwek"/>
                        <w:spacing w:line="276" w:lineRule="auto"/>
                        <w:rPr>
                          <w:sz w:val="16"/>
                          <w:szCs w:val="16"/>
                        </w:rPr>
                      </w:pPr>
                      <w:r w:rsidRPr="009D240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al. </w:t>
                      </w:r>
                      <w:r w:rsidRPr="00613B1F">
                        <w:rPr>
                          <w:rFonts w:ascii="Arial" w:hAnsi="Arial" w:cs="Arial"/>
                          <w:sz w:val="16"/>
                          <w:szCs w:val="16"/>
                        </w:rPr>
                        <w:t>Piłsudskiego</w:t>
                      </w:r>
                      <w:r w:rsidRPr="009D240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8 / 90-051 Łódź</w:t>
                      </w:r>
                    </w:p>
                    <w:p w:rsidR="00F04215" w:rsidRPr="009D2408" w:rsidRDefault="00F04215" w:rsidP="00F04215">
                      <w:pPr>
                        <w:pStyle w:val="Nagwek"/>
                        <w:tabs>
                          <w:tab w:val="left" w:pos="1980"/>
                        </w:tabs>
                        <w:spacing w:line="27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D2408">
                        <w:rPr>
                          <w:rFonts w:ascii="Arial" w:hAnsi="Arial" w:cs="Arial"/>
                          <w:sz w:val="16"/>
                          <w:szCs w:val="16"/>
                        </w:rPr>
                        <w:t>tel. 42 663 36 00 /fax/ 42 663 36 02</w:t>
                      </w:r>
                    </w:p>
                    <w:p w:rsidR="006D5458" w:rsidRDefault="00EA2503" w:rsidP="00F04215">
                      <w:pPr>
                        <w:pStyle w:val="Nagwek"/>
                        <w:tabs>
                          <w:tab w:val="left" w:pos="1980"/>
                        </w:tabs>
                        <w:spacing w:line="276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6" w:history="1">
                        <w:r w:rsidR="00F04215" w:rsidRPr="009D2408">
                          <w:rPr>
                            <w:rStyle w:val="Hipercze"/>
                            <w:rFonts w:ascii="Arial" w:hAnsi="Arial" w:cs="Arial"/>
                            <w:sz w:val="16"/>
                            <w:szCs w:val="16"/>
                          </w:rPr>
                          <w:t>www.lodzkie.pl</w:t>
                        </w:r>
                      </w:hyperlink>
                      <w:r w:rsidR="00F04215" w:rsidRPr="009D240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</w:t>
                      </w:r>
                      <w:hyperlink r:id="rId17" w:history="1">
                        <w:r w:rsidR="00F04215" w:rsidRPr="009D2408">
                          <w:rPr>
                            <w:rStyle w:val="Hipercze"/>
                            <w:rFonts w:ascii="Arial" w:hAnsi="Arial" w:cs="Arial"/>
                            <w:sz w:val="16"/>
                            <w:szCs w:val="16"/>
                          </w:rPr>
                          <w:t>promocja@lodzkie.pl</w:t>
                        </w:r>
                      </w:hyperlink>
                      <w:r w:rsidR="00F04215" w:rsidRPr="009D2408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hyperlink r:id="rId18" w:history="1">
                        <w:r w:rsidR="00F04215" w:rsidRPr="009D2408">
                          <w:rPr>
                            <w:rStyle w:val="Hipercze"/>
                            <w:rFonts w:ascii="Arial" w:hAnsi="Arial" w:cs="Arial"/>
                            <w:sz w:val="16"/>
                            <w:szCs w:val="16"/>
                          </w:rPr>
                          <w:t>www.biznes.lodzkie.pl</w:t>
                        </w:r>
                      </w:hyperlink>
                      <w:r w:rsidR="00F04215" w:rsidRPr="009D240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</w:t>
                      </w:r>
                    </w:p>
                    <w:p w:rsidR="00F04215" w:rsidRPr="00612EB8" w:rsidRDefault="006D5458" w:rsidP="00F04215">
                      <w:pPr>
                        <w:pStyle w:val="Nagwek"/>
                        <w:tabs>
                          <w:tab w:val="left" w:pos="1980"/>
                        </w:tabs>
                        <w:spacing w:line="276" w:lineRule="auto"/>
                        <w:rPr>
                          <w:rFonts w:ascii="Arial Narrow" w:hAnsi="Arial Narrow" w:cs="Arial"/>
                          <w:sz w:val="16"/>
                          <w:szCs w:val="16"/>
                        </w:rPr>
                      </w:pPr>
                      <w:hyperlink r:id="rId19" w:history="1">
                        <w:r w:rsidRPr="0070610B">
                          <w:rPr>
                            <w:rStyle w:val="Hipercze"/>
                            <w:rFonts w:ascii="Arial" w:hAnsi="Arial" w:cs="Arial"/>
                            <w:sz w:val="16"/>
                            <w:szCs w:val="16"/>
                          </w:rPr>
                          <w:t>www.investinlodzkie.com</w:t>
                        </w:r>
                      </w:hyperlink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F04215" w:rsidRPr="009D240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1C2B0F" w:rsidRDefault="001C2B0F" w:rsidP="00F04215">
      <w:pPr>
        <w:jc w:val="center"/>
        <w:rPr>
          <w:rFonts w:ascii="Arial" w:hAnsi="Arial" w:cs="Arial"/>
          <w:b/>
          <w:sz w:val="20"/>
          <w:szCs w:val="20"/>
        </w:rPr>
      </w:pPr>
    </w:p>
    <w:p w:rsidR="001C2B0F" w:rsidRDefault="001C2B0F" w:rsidP="00F04215">
      <w:pPr>
        <w:jc w:val="center"/>
        <w:rPr>
          <w:rFonts w:ascii="Arial" w:hAnsi="Arial" w:cs="Arial"/>
          <w:b/>
          <w:sz w:val="20"/>
          <w:szCs w:val="20"/>
        </w:rPr>
      </w:pPr>
    </w:p>
    <w:p w:rsidR="00CC4898" w:rsidRDefault="00CC4898" w:rsidP="00F04215">
      <w:pPr>
        <w:jc w:val="center"/>
        <w:rPr>
          <w:rFonts w:ascii="Arial" w:hAnsi="Arial" w:cs="Arial"/>
          <w:b/>
          <w:sz w:val="20"/>
          <w:szCs w:val="20"/>
        </w:rPr>
      </w:pPr>
    </w:p>
    <w:p w:rsidR="00CC4898" w:rsidRDefault="00CC4898" w:rsidP="00F04215">
      <w:pPr>
        <w:jc w:val="center"/>
        <w:rPr>
          <w:rFonts w:ascii="Arial" w:hAnsi="Arial" w:cs="Arial"/>
          <w:b/>
          <w:sz w:val="20"/>
          <w:szCs w:val="20"/>
        </w:rPr>
      </w:pPr>
    </w:p>
    <w:p w:rsidR="00CC4898" w:rsidRDefault="00CC4898" w:rsidP="00F04215">
      <w:pPr>
        <w:jc w:val="center"/>
        <w:rPr>
          <w:rFonts w:ascii="Arial" w:hAnsi="Arial" w:cs="Arial"/>
          <w:b/>
          <w:sz w:val="20"/>
          <w:szCs w:val="20"/>
        </w:rPr>
      </w:pPr>
    </w:p>
    <w:p w:rsidR="00CC4898" w:rsidRDefault="00CC4898" w:rsidP="00F04215">
      <w:pPr>
        <w:jc w:val="center"/>
        <w:rPr>
          <w:rFonts w:ascii="Arial" w:hAnsi="Arial" w:cs="Arial"/>
          <w:b/>
          <w:sz w:val="20"/>
          <w:szCs w:val="20"/>
        </w:rPr>
      </w:pPr>
    </w:p>
    <w:p w:rsidR="00F04215" w:rsidRDefault="00F04215" w:rsidP="00F04215">
      <w:pPr>
        <w:jc w:val="center"/>
        <w:rPr>
          <w:rFonts w:ascii="Arial" w:hAnsi="Arial" w:cs="Arial"/>
          <w:b/>
          <w:sz w:val="20"/>
          <w:szCs w:val="20"/>
        </w:rPr>
      </w:pPr>
      <w:r w:rsidRPr="00451ED7">
        <w:rPr>
          <w:rFonts w:ascii="Arial" w:hAnsi="Arial" w:cs="Arial"/>
          <w:b/>
          <w:sz w:val="20"/>
          <w:szCs w:val="20"/>
        </w:rPr>
        <w:t>Klauzula informacyjna o warunkach przetwarzania danych osobowych</w:t>
      </w:r>
    </w:p>
    <w:p w:rsidR="0023341E" w:rsidRDefault="0023341E" w:rsidP="00F04215">
      <w:pPr>
        <w:jc w:val="center"/>
        <w:rPr>
          <w:rFonts w:ascii="Arial" w:hAnsi="Arial" w:cs="Arial"/>
          <w:b/>
          <w:sz w:val="20"/>
          <w:szCs w:val="20"/>
        </w:rPr>
      </w:pPr>
      <w:r w:rsidRPr="0023341E">
        <w:rPr>
          <w:rFonts w:ascii="Arial" w:hAnsi="Arial" w:cs="Arial"/>
          <w:b/>
          <w:sz w:val="20"/>
          <w:szCs w:val="20"/>
        </w:rPr>
        <w:t>uczestników w związku z udziałem w wydarzeniu</w:t>
      </w:r>
    </w:p>
    <w:p w:rsidR="001C2B0F" w:rsidRPr="0023341E" w:rsidRDefault="001C2B0F" w:rsidP="00F04215">
      <w:pPr>
        <w:jc w:val="center"/>
        <w:rPr>
          <w:rFonts w:ascii="Arial" w:hAnsi="Arial" w:cs="Arial"/>
          <w:b/>
          <w:sz w:val="20"/>
          <w:szCs w:val="20"/>
        </w:rPr>
      </w:pPr>
    </w:p>
    <w:p w:rsidR="00CB5B91" w:rsidRDefault="00CB5B91" w:rsidP="00CB5B91">
      <w:pPr>
        <w:pStyle w:val="Default"/>
      </w:pPr>
    </w:p>
    <w:p w:rsidR="00F04215" w:rsidRPr="003273F0" w:rsidRDefault="00F04215" w:rsidP="00F04215">
      <w:pPr>
        <w:pStyle w:val="Akapitzlist1"/>
        <w:spacing w:after="120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sz w:val="18"/>
          <w:szCs w:val="18"/>
        </w:rPr>
        <w:br/>
      </w:r>
      <w:r w:rsidRPr="003273F0">
        <w:rPr>
          <w:rFonts w:ascii="Arial" w:hAnsi="Arial" w:cs="Arial"/>
          <w:sz w:val="18"/>
          <w:szCs w:val="18"/>
        </w:rPr>
        <w:t>w sprawie ochrony osób fizycznych w związku z przetwarzaniem danych osobowych i w sprawie swobodnego przepływu takich danych oraz uchylenia dyrekt</w:t>
      </w:r>
      <w:r w:rsidR="00CB5B91">
        <w:rPr>
          <w:rFonts w:ascii="Arial" w:hAnsi="Arial" w:cs="Arial"/>
          <w:sz w:val="18"/>
          <w:szCs w:val="18"/>
        </w:rPr>
        <w:t>ywy 95/46/WE uprzejmie informujemy</w:t>
      </w:r>
      <w:r w:rsidRPr="003273F0">
        <w:rPr>
          <w:rFonts w:ascii="Arial" w:hAnsi="Arial" w:cs="Arial"/>
          <w:sz w:val="18"/>
          <w:szCs w:val="18"/>
        </w:rPr>
        <w:t>, że:</w:t>
      </w:r>
    </w:p>
    <w:p w:rsidR="00F04215" w:rsidRPr="003273F0" w:rsidRDefault="00F04215" w:rsidP="00F04215">
      <w:pPr>
        <w:pStyle w:val="Akapitzlist1"/>
        <w:numPr>
          <w:ilvl w:val="0"/>
          <w:numId w:val="9"/>
        </w:numPr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 xml:space="preserve">Administratorem Pani/Pana danych jest Zarząd Województwa Łódzkiego z siedzibą w Łodzi (90-051) </w:t>
      </w:r>
      <w:r>
        <w:rPr>
          <w:rFonts w:ascii="Arial" w:hAnsi="Arial" w:cs="Arial"/>
          <w:sz w:val="18"/>
          <w:szCs w:val="18"/>
        </w:rPr>
        <w:br/>
      </w:r>
      <w:r w:rsidRPr="003273F0">
        <w:rPr>
          <w:rFonts w:ascii="Arial" w:hAnsi="Arial" w:cs="Arial"/>
          <w:sz w:val="18"/>
          <w:szCs w:val="18"/>
        </w:rPr>
        <w:t xml:space="preserve">al. Piłsudskiego 8. </w:t>
      </w:r>
    </w:p>
    <w:p w:rsidR="00F04215" w:rsidRDefault="00F04215" w:rsidP="00F04215">
      <w:pPr>
        <w:pStyle w:val="Akapitzlist1"/>
        <w:numPr>
          <w:ilvl w:val="0"/>
          <w:numId w:val="9"/>
        </w:numPr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A7441F">
        <w:rPr>
          <w:rFonts w:ascii="Arial" w:hAnsi="Arial" w:cs="Arial"/>
          <w:sz w:val="18"/>
          <w:szCs w:val="18"/>
        </w:rPr>
        <w:t xml:space="preserve">Administrator </w:t>
      </w:r>
      <w:r>
        <w:rPr>
          <w:rFonts w:ascii="Arial" w:hAnsi="Arial" w:cs="Arial"/>
          <w:sz w:val="18"/>
          <w:szCs w:val="18"/>
        </w:rPr>
        <w:t>powołał</w:t>
      </w:r>
      <w:r w:rsidRPr="00A7441F">
        <w:rPr>
          <w:rFonts w:ascii="Arial" w:hAnsi="Arial" w:cs="Arial"/>
          <w:sz w:val="18"/>
          <w:szCs w:val="18"/>
        </w:rPr>
        <w:t xml:space="preserve"> Inspektora Ochrony Danych</w:t>
      </w:r>
      <w:r>
        <w:rPr>
          <w:rFonts w:ascii="Arial" w:hAnsi="Arial" w:cs="Arial"/>
          <w:sz w:val="18"/>
          <w:szCs w:val="18"/>
        </w:rPr>
        <w:t xml:space="preserve"> Osobowych</w:t>
      </w:r>
      <w:r w:rsidRPr="00A7441F">
        <w:rPr>
          <w:rFonts w:ascii="Arial" w:hAnsi="Arial" w:cs="Arial"/>
          <w:sz w:val="18"/>
          <w:szCs w:val="18"/>
        </w:rPr>
        <w:t>, z którym moż</w:t>
      </w:r>
      <w:r>
        <w:rPr>
          <w:rFonts w:ascii="Arial" w:hAnsi="Arial" w:cs="Arial"/>
          <w:sz w:val="18"/>
          <w:szCs w:val="18"/>
        </w:rPr>
        <w:t>na</w:t>
      </w:r>
      <w:r w:rsidRPr="00A7441F">
        <w:rPr>
          <w:rFonts w:ascii="Arial" w:hAnsi="Arial" w:cs="Arial"/>
          <w:sz w:val="18"/>
          <w:szCs w:val="18"/>
        </w:rPr>
        <w:t xml:space="preserve"> się kontaktować w spraw</w:t>
      </w:r>
      <w:r>
        <w:rPr>
          <w:rFonts w:ascii="Arial" w:hAnsi="Arial" w:cs="Arial"/>
          <w:sz w:val="18"/>
          <w:szCs w:val="18"/>
        </w:rPr>
        <w:t>ie</w:t>
      </w:r>
      <w:r w:rsidRPr="00A7441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przetwarzania</w:t>
      </w:r>
      <w:r w:rsidRPr="00A7441F">
        <w:rPr>
          <w:rFonts w:ascii="Arial" w:hAnsi="Arial" w:cs="Arial"/>
          <w:sz w:val="18"/>
          <w:szCs w:val="18"/>
        </w:rPr>
        <w:t xml:space="preserve"> danych osobowych </w:t>
      </w:r>
      <w:r>
        <w:rPr>
          <w:rFonts w:ascii="Arial" w:hAnsi="Arial" w:cs="Arial"/>
          <w:sz w:val="18"/>
          <w:szCs w:val="18"/>
        </w:rPr>
        <w:t>pisząc</w:t>
      </w:r>
      <w:r w:rsidRPr="00A7441F">
        <w:rPr>
          <w:rFonts w:ascii="Arial" w:hAnsi="Arial" w:cs="Arial"/>
          <w:sz w:val="18"/>
          <w:szCs w:val="18"/>
        </w:rPr>
        <w:t xml:space="preserve"> na adres e-mail: iod@lodzkie.pl lub na adres siedziby Administratora. </w:t>
      </w:r>
    </w:p>
    <w:p w:rsidR="00F04215" w:rsidRPr="003273F0" w:rsidRDefault="00F04215" w:rsidP="00F04215">
      <w:pPr>
        <w:pStyle w:val="Akapitzlist1"/>
        <w:numPr>
          <w:ilvl w:val="0"/>
          <w:numId w:val="9"/>
        </w:numPr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>Pani/Pana dane osobowe będą przetwarzane w celu:</w:t>
      </w:r>
    </w:p>
    <w:p w:rsidR="00F04215" w:rsidRPr="00A36F5E" w:rsidRDefault="00A44C7E" w:rsidP="007F6943">
      <w:pPr>
        <w:pStyle w:val="Akapitzlist1"/>
        <w:numPr>
          <w:ilvl w:val="0"/>
          <w:numId w:val="10"/>
        </w:numPr>
        <w:spacing w:after="120"/>
        <w:ind w:left="567" w:hanging="283"/>
        <w:jc w:val="both"/>
        <w:rPr>
          <w:rFonts w:ascii="Arial" w:hAnsi="Arial" w:cs="Arial"/>
          <w:sz w:val="18"/>
          <w:szCs w:val="18"/>
        </w:rPr>
      </w:pPr>
      <w:r w:rsidRPr="00A36F5E">
        <w:rPr>
          <w:rFonts w:ascii="Arial" w:hAnsi="Arial" w:cs="Arial"/>
          <w:sz w:val="18"/>
          <w:szCs w:val="18"/>
        </w:rPr>
        <w:t xml:space="preserve">Realizacji </w:t>
      </w:r>
      <w:r w:rsidR="00F04215" w:rsidRPr="00A36F5E">
        <w:rPr>
          <w:rFonts w:ascii="Arial" w:hAnsi="Arial" w:cs="Arial"/>
          <w:sz w:val="18"/>
          <w:szCs w:val="18"/>
        </w:rPr>
        <w:t>działań związanych z promocją przedsiębiorczości i oferowanych w jej ramach narzędzi wsparcia firm</w:t>
      </w:r>
      <w:r w:rsidR="00A36F5E" w:rsidRPr="00A36F5E">
        <w:rPr>
          <w:rFonts w:ascii="Arial" w:hAnsi="Arial" w:cs="Arial"/>
          <w:sz w:val="18"/>
          <w:szCs w:val="18"/>
        </w:rPr>
        <w:t xml:space="preserve"> służących pobudzaniu aktywności gospodarczej, takich, jak np.: szkolenia, spotkania informacyjne, spotkania B2B, konkursy, misje gospodarcze, targi itd. </w:t>
      </w:r>
      <w:r w:rsidR="00F04215" w:rsidRPr="00A36F5E">
        <w:rPr>
          <w:rFonts w:ascii="Arial" w:hAnsi="Arial" w:cs="Arial"/>
          <w:sz w:val="18"/>
          <w:szCs w:val="18"/>
        </w:rPr>
        <w:t xml:space="preserve">Podstawą prawną przetwarzania Pani/Pana danych jest wówczas art. 6 ust. 1 lit. e RODO w związku z art. 11 ust. 1 pkt 2 oraz art. 11 ust. 2 pkt 1 i 6 ustawy z dnia 5 czerwca 1998 r. o samorządzie województwa.  </w:t>
      </w:r>
    </w:p>
    <w:p w:rsidR="00884CE3" w:rsidRPr="008D504F" w:rsidRDefault="00A44C7E" w:rsidP="000804BD">
      <w:pPr>
        <w:pStyle w:val="Akapitzlist1"/>
        <w:numPr>
          <w:ilvl w:val="0"/>
          <w:numId w:val="10"/>
        </w:numPr>
        <w:spacing w:after="120"/>
        <w:ind w:left="567" w:hanging="283"/>
        <w:jc w:val="both"/>
        <w:rPr>
          <w:rFonts w:ascii="Arial" w:hAnsi="Arial" w:cs="Arial"/>
          <w:sz w:val="18"/>
          <w:szCs w:val="18"/>
        </w:rPr>
      </w:pPr>
      <w:r w:rsidRPr="008D504F">
        <w:rPr>
          <w:rFonts w:ascii="Arial" w:hAnsi="Arial" w:cs="Arial"/>
          <w:sz w:val="18"/>
          <w:szCs w:val="18"/>
        </w:rPr>
        <w:t xml:space="preserve">Realizacji </w:t>
      </w:r>
      <w:r w:rsidR="000804BD">
        <w:rPr>
          <w:rFonts w:ascii="Arial" w:hAnsi="Arial" w:cs="Arial"/>
          <w:sz w:val="18"/>
          <w:szCs w:val="18"/>
        </w:rPr>
        <w:t>szkolenia</w:t>
      </w:r>
      <w:r w:rsidR="00F736D7" w:rsidRPr="008D504F">
        <w:rPr>
          <w:rFonts w:ascii="Arial" w:hAnsi="Arial" w:cs="Arial"/>
          <w:sz w:val="18"/>
          <w:szCs w:val="18"/>
        </w:rPr>
        <w:t xml:space="preserve"> pn. </w:t>
      </w:r>
      <w:r w:rsidR="000804BD">
        <w:rPr>
          <w:rFonts w:ascii="Arial" w:hAnsi="Arial" w:cs="Arial"/>
          <w:sz w:val="18"/>
          <w:szCs w:val="18"/>
        </w:rPr>
        <w:t>„</w:t>
      </w:r>
      <w:r w:rsidR="000804BD" w:rsidRPr="000804BD">
        <w:rPr>
          <w:rFonts w:ascii="Arial" w:hAnsi="Arial" w:cs="Arial"/>
          <w:sz w:val="18"/>
          <w:szCs w:val="18"/>
        </w:rPr>
        <w:t>Nowa procedura dotycząca zwolnienia podmiotowego w podatku vat w UE</w:t>
      </w:r>
      <w:r w:rsidR="000804BD">
        <w:rPr>
          <w:rFonts w:ascii="Arial" w:hAnsi="Arial" w:cs="Arial"/>
          <w:sz w:val="18"/>
          <w:szCs w:val="18"/>
        </w:rPr>
        <w:t xml:space="preserve">”, </w:t>
      </w:r>
      <w:r w:rsidR="00F736D7" w:rsidRPr="008D504F">
        <w:rPr>
          <w:rFonts w:ascii="Arial" w:hAnsi="Arial" w:cs="Arial"/>
          <w:sz w:val="18"/>
          <w:szCs w:val="18"/>
        </w:rPr>
        <w:t xml:space="preserve">podczas którego wykonywane będą zdjęcia i nagrania. </w:t>
      </w:r>
      <w:r w:rsidRPr="008D504F">
        <w:rPr>
          <w:rFonts w:ascii="Arial" w:hAnsi="Arial" w:cs="Arial"/>
          <w:sz w:val="18"/>
          <w:szCs w:val="18"/>
        </w:rPr>
        <w:t>Realizacja wydarzenia obejmuje:</w:t>
      </w:r>
      <w:r w:rsidR="00911FAE" w:rsidRPr="008D504F">
        <w:rPr>
          <w:rFonts w:ascii="Arial" w:hAnsi="Arial" w:cs="Arial"/>
          <w:sz w:val="18"/>
          <w:szCs w:val="18"/>
        </w:rPr>
        <w:t xml:space="preserve"> rejestracj</w:t>
      </w:r>
      <w:r w:rsidRPr="008D504F">
        <w:rPr>
          <w:rFonts w:ascii="Arial" w:hAnsi="Arial" w:cs="Arial"/>
          <w:sz w:val="18"/>
          <w:szCs w:val="18"/>
        </w:rPr>
        <w:t>ę</w:t>
      </w:r>
      <w:r w:rsidR="00911FAE" w:rsidRPr="008D504F">
        <w:rPr>
          <w:rFonts w:ascii="Arial" w:hAnsi="Arial" w:cs="Arial"/>
          <w:sz w:val="18"/>
          <w:szCs w:val="18"/>
        </w:rPr>
        <w:t xml:space="preserve"> na wydarzenie, sprawdzenie listy </w:t>
      </w:r>
      <w:r w:rsidRPr="008D504F">
        <w:rPr>
          <w:rFonts w:ascii="Arial" w:hAnsi="Arial" w:cs="Arial"/>
          <w:sz w:val="18"/>
          <w:szCs w:val="18"/>
        </w:rPr>
        <w:t>uczestników, kontakt</w:t>
      </w:r>
      <w:r w:rsidR="00911FAE" w:rsidRPr="008D504F">
        <w:rPr>
          <w:rFonts w:ascii="Arial" w:hAnsi="Arial" w:cs="Arial"/>
          <w:sz w:val="18"/>
          <w:szCs w:val="18"/>
        </w:rPr>
        <w:t xml:space="preserve"> z uczestnikami w ramach czynności organizacyjnych</w:t>
      </w:r>
      <w:r w:rsidR="00220ACF" w:rsidRPr="008D504F">
        <w:rPr>
          <w:rFonts w:ascii="Arial" w:hAnsi="Arial" w:cs="Arial"/>
          <w:sz w:val="18"/>
          <w:szCs w:val="18"/>
        </w:rPr>
        <w:t xml:space="preserve"> poprzedzających w</w:t>
      </w:r>
      <w:r w:rsidR="00911FAE" w:rsidRPr="008D504F">
        <w:rPr>
          <w:rFonts w:ascii="Arial" w:hAnsi="Arial" w:cs="Arial"/>
          <w:sz w:val="18"/>
          <w:szCs w:val="18"/>
        </w:rPr>
        <w:t>ydarzenie oraz ewentualn</w:t>
      </w:r>
      <w:r w:rsidRPr="008D504F">
        <w:rPr>
          <w:rFonts w:ascii="Arial" w:hAnsi="Arial" w:cs="Arial"/>
          <w:sz w:val="18"/>
          <w:szCs w:val="18"/>
        </w:rPr>
        <w:t>e</w:t>
      </w:r>
      <w:r w:rsidR="00911FAE" w:rsidRPr="008D504F">
        <w:rPr>
          <w:rFonts w:ascii="Arial" w:hAnsi="Arial" w:cs="Arial"/>
          <w:sz w:val="18"/>
          <w:szCs w:val="18"/>
        </w:rPr>
        <w:t xml:space="preserve"> przekazanie wybranych materiałów po </w:t>
      </w:r>
      <w:r w:rsidR="00220ACF" w:rsidRPr="008D504F">
        <w:rPr>
          <w:rFonts w:ascii="Arial" w:hAnsi="Arial" w:cs="Arial"/>
          <w:sz w:val="18"/>
          <w:szCs w:val="18"/>
        </w:rPr>
        <w:t>w</w:t>
      </w:r>
      <w:r w:rsidRPr="008D504F">
        <w:rPr>
          <w:rFonts w:ascii="Arial" w:hAnsi="Arial" w:cs="Arial"/>
          <w:sz w:val="18"/>
          <w:szCs w:val="18"/>
        </w:rPr>
        <w:t>ydarzeniu. P</w:t>
      </w:r>
      <w:r w:rsidR="00911FAE" w:rsidRPr="008D504F">
        <w:rPr>
          <w:rFonts w:ascii="Arial" w:hAnsi="Arial" w:cs="Arial"/>
          <w:sz w:val="18"/>
          <w:szCs w:val="18"/>
        </w:rPr>
        <w:t>odstawą prawną przetwarzania danych osobowych jest</w:t>
      </w:r>
      <w:r w:rsidR="00884CE3" w:rsidRPr="008D504F">
        <w:rPr>
          <w:rFonts w:ascii="Arial" w:hAnsi="Arial" w:cs="Arial"/>
          <w:sz w:val="18"/>
          <w:szCs w:val="18"/>
        </w:rPr>
        <w:t>:</w:t>
      </w:r>
    </w:p>
    <w:p w:rsidR="008D504F" w:rsidRPr="008D504F" w:rsidRDefault="008D504F" w:rsidP="00922AEA">
      <w:pPr>
        <w:pStyle w:val="Akapitzlist1"/>
        <w:numPr>
          <w:ilvl w:val="0"/>
          <w:numId w:val="13"/>
        </w:numPr>
        <w:spacing w:after="120"/>
        <w:ind w:left="993" w:hanging="284"/>
        <w:jc w:val="both"/>
        <w:rPr>
          <w:rFonts w:ascii="Arial" w:hAnsi="Arial" w:cs="Arial"/>
          <w:sz w:val="18"/>
          <w:szCs w:val="18"/>
        </w:rPr>
      </w:pPr>
      <w:r w:rsidRPr="008D504F">
        <w:rPr>
          <w:rFonts w:ascii="Arial" w:hAnsi="Arial" w:cs="Arial"/>
          <w:sz w:val="18"/>
          <w:szCs w:val="18"/>
        </w:rPr>
        <w:t xml:space="preserve">art. 6 ust. 1 lit. e) RODO tj. w związku z art. 11 ust. 1 pkt 2 oraz art. 11 ust. 2 pkt 1 i 6 ustawy z dnia 5 czerwca 1998 r. o samorządzie województwa oraz art. 9 ust. 2 ustawy z dnia 11 lipca 2014 r. o zasadach realizacji programów w zakresie polityki spójności finansowanych w perspektywie finansowej 2014–2020 oraz art. 8 </w:t>
      </w:r>
      <w:r w:rsidR="009B141B">
        <w:rPr>
          <w:rFonts w:ascii="Arial" w:hAnsi="Arial" w:cs="Arial"/>
          <w:sz w:val="18"/>
          <w:szCs w:val="18"/>
        </w:rPr>
        <w:br/>
      </w:r>
      <w:r w:rsidRPr="008D504F">
        <w:rPr>
          <w:rFonts w:ascii="Arial" w:hAnsi="Arial" w:cs="Arial"/>
          <w:sz w:val="18"/>
          <w:szCs w:val="18"/>
        </w:rPr>
        <w:t xml:space="preserve">ust. 2 ustawy z dnia 28 kwietnia 2022 r. o zasadach realizacji zadań finansowanych ze środków europejskich </w:t>
      </w:r>
      <w:r w:rsidR="00F50C33">
        <w:rPr>
          <w:rFonts w:ascii="Arial" w:hAnsi="Arial" w:cs="Arial"/>
          <w:sz w:val="18"/>
          <w:szCs w:val="18"/>
        </w:rPr>
        <w:br/>
      </w:r>
      <w:r w:rsidRPr="008D504F">
        <w:rPr>
          <w:rFonts w:ascii="Arial" w:hAnsi="Arial" w:cs="Arial"/>
          <w:sz w:val="18"/>
          <w:szCs w:val="18"/>
        </w:rPr>
        <w:t>w perspektywie finansowej 2021-2027;</w:t>
      </w:r>
    </w:p>
    <w:p w:rsidR="008D504F" w:rsidRPr="008D504F" w:rsidRDefault="008D504F" w:rsidP="00922AEA">
      <w:pPr>
        <w:pStyle w:val="Akapitzlist1"/>
        <w:numPr>
          <w:ilvl w:val="0"/>
          <w:numId w:val="13"/>
        </w:numPr>
        <w:spacing w:after="120"/>
        <w:ind w:left="993" w:hanging="284"/>
        <w:jc w:val="both"/>
        <w:rPr>
          <w:rFonts w:ascii="Arial" w:hAnsi="Arial" w:cs="Arial"/>
          <w:sz w:val="18"/>
          <w:szCs w:val="18"/>
        </w:rPr>
      </w:pPr>
      <w:r w:rsidRPr="008D504F">
        <w:rPr>
          <w:rFonts w:ascii="Arial" w:hAnsi="Arial" w:cs="Arial"/>
          <w:sz w:val="18"/>
          <w:szCs w:val="18"/>
        </w:rPr>
        <w:t>art. 6 ust. 1 lit. a) RODO w zakresie przetwarzania wizerunku oraz adresu e-mail i/lub numeru telefonu służącego do informowania o działaniach dotyczących narzędzi wsparcia i promocji przedsiębiorczości służących pobudzaniu aktywności gospodarczej;</w:t>
      </w:r>
    </w:p>
    <w:p w:rsidR="008D504F" w:rsidRPr="008D504F" w:rsidRDefault="008D504F" w:rsidP="00922AEA">
      <w:pPr>
        <w:pStyle w:val="Akapitzlist1"/>
        <w:numPr>
          <w:ilvl w:val="0"/>
          <w:numId w:val="13"/>
        </w:numPr>
        <w:spacing w:after="120"/>
        <w:ind w:left="993" w:hanging="284"/>
        <w:jc w:val="both"/>
        <w:rPr>
          <w:rFonts w:ascii="Arial" w:hAnsi="Arial" w:cs="Arial"/>
          <w:sz w:val="18"/>
          <w:szCs w:val="18"/>
        </w:rPr>
      </w:pPr>
      <w:r w:rsidRPr="008D504F">
        <w:rPr>
          <w:rFonts w:ascii="Arial" w:hAnsi="Arial" w:cs="Arial"/>
          <w:sz w:val="18"/>
          <w:szCs w:val="18"/>
        </w:rPr>
        <w:t>art. 23 i 24 ustawy z dnia 23 kwietnia 1964 r. – Kodeks cywilny w zakresie przetwarzania głosu.</w:t>
      </w:r>
    </w:p>
    <w:p w:rsidR="00911FAE" w:rsidRPr="00415DA4" w:rsidRDefault="003B0266" w:rsidP="003B0266">
      <w:pPr>
        <w:pStyle w:val="Akapitzlist1"/>
        <w:numPr>
          <w:ilvl w:val="0"/>
          <w:numId w:val="10"/>
        </w:numPr>
        <w:spacing w:after="120"/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Informowania</w:t>
      </w:r>
      <w:r w:rsidRPr="003B0266">
        <w:rPr>
          <w:rFonts w:ascii="Arial" w:hAnsi="Arial" w:cs="Arial"/>
          <w:sz w:val="18"/>
          <w:szCs w:val="18"/>
        </w:rPr>
        <w:t xml:space="preserve"> mnie </w:t>
      </w:r>
      <w:r w:rsidR="009C046D" w:rsidRPr="009C046D">
        <w:rPr>
          <w:rFonts w:ascii="Arial" w:hAnsi="Arial" w:cs="Arial"/>
          <w:sz w:val="18"/>
          <w:szCs w:val="18"/>
        </w:rPr>
        <w:t xml:space="preserve">w przyszłości za pośrednictwem wyżej wymienionego adresu e-mail i/lub nr telefonu </w:t>
      </w:r>
      <w:r w:rsidR="001A5510">
        <w:rPr>
          <w:rFonts w:ascii="Arial" w:hAnsi="Arial" w:cs="Arial"/>
          <w:sz w:val="18"/>
          <w:szCs w:val="18"/>
        </w:rPr>
        <w:br/>
      </w:r>
      <w:r w:rsidR="009C046D" w:rsidRPr="009C046D">
        <w:rPr>
          <w:rFonts w:ascii="Arial" w:hAnsi="Arial" w:cs="Arial"/>
          <w:sz w:val="18"/>
          <w:szCs w:val="18"/>
        </w:rPr>
        <w:t>o podejmowanych przez Administratora działaniach dotyczących narzędzi wsparcia i promocji przedsiębiorczości służących pobudzaniu aktywności gospodarczej</w:t>
      </w:r>
      <w:r w:rsidR="009C046D">
        <w:rPr>
          <w:rFonts w:ascii="Arial" w:hAnsi="Arial" w:cs="Arial"/>
          <w:sz w:val="18"/>
          <w:szCs w:val="18"/>
        </w:rPr>
        <w:t xml:space="preserve">, </w:t>
      </w:r>
      <w:r w:rsidR="009C046D" w:rsidRPr="0087650D">
        <w:rPr>
          <w:rFonts w:ascii="Arial" w:hAnsi="Arial" w:cs="Arial"/>
          <w:sz w:val="18"/>
          <w:szCs w:val="18"/>
        </w:rPr>
        <w:t>takich, jak np.: szkolenia, spotkania informacyjne, spotkania B2B,</w:t>
      </w:r>
      <w:r w:rsidR="009C046D">
        <w:rPr>
          <w:rFonts w:ascii="Arial" w:hAnsi="Arial" w:cs="Arial"/>
          <w:sz w:val="18"/>
          <w:szCs w:val="18"/>
        </w:rPr>
        <w:t xml:space="preserve"> konkursy,</w:t>
      </w:r>
      <w:r w:rsidR="009C046D" w:rsidRPr="0087650D">
        <w:rPr>
          <w:rFonts w:ascii="Arial" w:hAnsi="Arial" w:cs="Arial"/>
          <w:sz w:val="18"/>
          <w:szCs w:val="18"/>
        </w:rPr>
        <w:t xml:space="preserve"> misje gospodarcze, targi itd.</w:t>
      </w:r>
      <w:r w:rsidR="00415DA4">
        <w:rPr>
          <w:rFonts w:ascii="Arial" w:hAnsi="Arial" w:cs="Arial"/>
          <w:sz w:val="18"/>
          <w:szCs w:val="18"/>
        </w:rPr>
        <w:t xml:space="preserve"> –</w:t>
      </w:r>
      <w:r w:rsidR="00911FAE" w:rsidRPr="00415DA4">
        <w:rPr>
          <w:rFonts w:ascii="Arial" w:hAnsi="Arial" w:cs="Arial"/>
          <w:sz w:val="18"/>
          <w:szCs w:val="18"/>
        </w:rPr>
        <w:t xml:space="preserve"> podstawą prawną przetwarzania jest art. 6 ust. 1 lit. f RODO w związku </w:t>
      </w:r>
      <w:r w:rsidR="00711491">
        <w:rPr>
          <w:rFonts w:ascii="Arial" w:hAnsi="Arial" w:cs="Arial"/>
          <w:sz w:val="18"/>
          <w:szCs w:val="18"/>
        </w:rPr>
        <w:br/>
      </w:r>
      <w:r w:rsidR="00911FAE" w:rsidRPr="00415DA4">
        <w:rPr>
          <w:rFonts w:ascii="Arial" w:hAnsi="Arial" w:cs="Arial"/>
          <w:sz w:val="18"/>
          <w:szCs w:val="18"/>
        </w:rPr>
        <w:t xml:space="preserve">z </w:t>
      </w:r>
      <w:r w:rsidR="00415DA4">
        <w:rPr>
          <w:rFonts w:ascii="Arial" w:hAnsi="Arial" w:cs="Arial"/>
          <w:sz w:val="18"/>
          <w:szCs w:val="18"/>
        </w:rPr>
        <w:t>u</w:t>
      </w:r>
      <w:r w:rsidR="00911FAE" w:rsidRPr="00415DA4">
        <w:rPr>
          <w:rFonts w:ascii="Arial" w:hAnsi="Arial" w:cs="Arial"/>
          <w:sz w:val="18"/>
          <w:szCs w:val="18"/>
        </w:rPr>
        <w:t>stawą z dnia 18 lipca 2002 r. o świadcz</w:t>
      </w:r>
      <w:r w:rsidR="007A3DB8">
        <w:rPr>
          <w:rFonts w:ascii="Arial" w:hAnsi="Arial" w:cs="Arial"/>
          <w:sz w:val="18"/>
          <w:szCs w:val="18"/>
        </w:rPr>
        <w:t>eniu usług drogą elektroniczną.</w:t>
      </w:r>
    </w:p>
    <w:p w:rsidR="00911FAE" w:rsidRPr="009C046D" w:rsidRDefault="007E68DA" w:rsidP="009C046D">
      <w:pPr>
        <w:pStyle w:val="Akapitzlist1"/>
        <w:numPr>
          <w:ilvl w:val="0"/>
          <w:numId w:val="10"/>
        </w:numPr>
        <w:spacing w:after="120"/>
        <w:ind w:left="567" w:hanging="283"/>
        <w:jc w:val="both"/>
        <w:rPr>
          <w:rFonts w:ascii="Arial" w:hAnsi="Arial" w:cs="Arial"/>
          <w:sz w:val="18"/>
          <w:szCs w:val="18"/>
        </w:rPr>
      </w:pPr>
      <w:r w:rsidRPr="009C046D">
        <w:rPr>
          <w:rFonts w:ascii="Arial" w:hAnsi="Arial" w:cs="Arial"/>
          <w:sz w:val="18"/>
          <w:szCs w:val="18"/>
        </w:rPr>
        <w:t xml:space="preserve">Promowaniu </w:t>
      </w:r>
      <w:r w:rsidR="00911FAE" w:rsidRPr="009C046D">
        <w:rPr>
          <w:rFonts w:ascii="Arial" w:hAnsi="Arial" w:cs="Arial"/>
          <w:sz w:val="18"/>
          <w:szCs w:val="18"/>
        </w:rPr>
        <w:t xml:space="preserve">Administratora w </w:t>
      </w:r>
      <w:proofErr w:type="spellStart"/>
      <w:r w:rsidR="00911FAE" w:rsidRPr="009C046D">
        <w:rPr>
          <w:rFonts w:ascii="Arial" w:hAnsi="Arial" w:cs="Arial"/>
          <w:sz w:val="18"/>
          <w:szCs w:val="18"/>
        </w:rPr>
        <w:t>social</w:t>
      </w:r>
      <w:proofErr w:type="spellEnd"/>
      <w:r w:rsidR="00911FAE" w:rsidRPr="009C046D">
        <w:rPr>
          <w:rFonts w:ascii="Arial" w:hAnsi="Arial" w:cs="Arial"/>
          <w:sz w:val="18"/>
          <w:szCs w:val="18"/>
        </w:rPr>
        <w:t xml:space="preserve"> mediach w związku z organizacją i przebiegiem </w:t>
      </w:r>
      <w:r w:rsidR="00220ACF" w:rsidRPr="009C046D">
        <w:rPr>
          <w:rFonts w:ascii="Arial" w:hAnsi="Arial" w:cs="Arial"/>
          <w:sz w:val="18"/>
          <w:szCs w:val="18"/>
        </w:rPr>
        <w:t>w</w:t>
      </w:r>
      <w:r w:rsidR="00911FAE" w:rsidRPr="009C046D">
        <w:rPr>
          <w:rFonts w:ascii="Arial" w:hAnsi="Arial" w:cs="Arial"/>
          <w:sz w:val="18"/>
          <w:szCs w:val="18"/>
        </w:rPr>
        <w:t xml:space="preserve">ydarzenia – podstawą prawną przetwarzania jest art. 6 ust. 1 lit. f RODO oraz </w:t>
      </w:r>
      <w:r w:rsidR="00711491">
        <w:rPr>
          <w:rFonts w:ascii="Arial" w:hAnsi="Arial" w:cs="Arial"/>
          <w:sz w:val="18"/>
          <w:szCs w:val="18"/>
        </w:rPr>
        <w:t>zgoda</w:t>
      </w:r>
      <w:r w:rsidR="00911FAE" w:rsidRPr="009C046D">
        <w:rPr>
          <w:rFonts w:ascii="Arial" w:hAnsi="Arial" w:cs="Arial"/>
          <w:sz w:val="18"/>
          <w:szCs w:val="18"/>
        </w:rPr>
        <w:t xml:space="preserve"> z art. 81 </w:t>
      </w:r>
      <w:r w:rsidR="005A700B">
        <w:rPr>
          <w:rFonts w:ascii="Arial" w:hAnsi="Arial" w:cs="Arial"/>
          <w:sz w:val="18"/>
          <w:szCs w:val="18"/>
        </w:rPr>
        <w:t>u</w:t>
      </w:r>
      <w:r w:rsidR="00911FAE" w:rsidRPr="009C046D">
        <w:rPr>
          <w:rFonts w:ascii="Arial" w:hAnsi="Arial" w:cs="Arial"/>
          <w:sz w:val="18"/>
          <w:szCs w:val="18"/>
        </w:rPr>
        <w:t>stawy z dnia 4 lutego 1994 roku o prawie autorskim i prawach pokrewnych</w:t>
      </w:r>
      <w:r w:rsidR="00711491">
        <w:rPr>
          <w:rFonts w:ascii="Arial" w:hAnsi="Arial" w:cs="Arial"/>
          <w:sz w:val="18"/>
          <w:szCs w:val="18"/>
        </w:rPr>
        <w:t>.</w:t>
      </w:r>
    </w:p>
    <w:p w:rsidR="00F04215" w:rsidRPr="00A632BB" w:rsidRDefault="00F04215" w:rsidP="00A632BB">
      <w:pPr>
        <w:pStyle w:val="Akapitzlist1"/>
        <w:spacing w:after="120"/>
        <w:jc w:val="both"/>
        <w:rPr>
          <w:rFonts w:ascii="Arial" w:hAnsi="Arial" w:cs="Arial"/>
          <w:sz w:val="18"/>
          <w:szCs w:val="18"/>
        </w:rPr>
      </w:pPr>
    </w:p>
    <w:p w:rsidR="00112B3C" w:rsidRPr="00332EE1" w:rsidRDefault="00F04215" w:rsidP="00E471F0">
      <w:pPr>
        <w:pStyle w:val="Akapitzlist1"/>
        <w:numPr>
          <w:ilvl w:val="0"/>
          <w:numId w:val="9"/>
        </w:numPr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32EE1">
        <w:rPr>
          <w:rFonts w:ascii="Arial" w:hAnsi="Arial" w:cs="Arial"/>
          <w:sz w:val="18"/>
          <w:szCs w:val="18"/>
        </w:rPr>
        <w:t xml:space="preserve">Pani/Pana dane mogą być udostępniane podmiotom upoważnionym do uzyskania informacji na podstawie przepisów prawa, a ponadto mogą być ujawniane innym odpowiednim podmiotom współpracującym z Administratorem w zakresie usług dotyczących promocji przedsiębiorczości i oferowanych w jej ramach narzędzi wsparcia firm, usługi graficzne, edytorskie, pocztowe, kurierskie – z zachowaniem zasad poufności przetwarzania i ochrony danych osobowych. </w:t>
      </w:r>
      <w:r w:rsidR="0086727D" w:rsidRPr="00332EE1">
        <w:rPr>
          <w:rFonts w:ascii="Arial" w:hAnsi="Arial" w:cs="Arial"/>
          <w:sz w:val="18"/>
          <w:szCs w:val="18"/>
        </w:rPr>
        <w:br/>
      </w:r>
      <w:r w:rsidRPr="00332EE1">
        <w:rPr>
          <w:rFonts w:ascii="Arial" w:hAnsi="Arial" w:cs="Arial"/>
          <w:sz w:val="18"/>
          <w:szCs w:val="18"/>
        </w:rPr>
        <w:t>W przypadku osób wyłonionych w rekrutacji, odbiorcą danych są wykonawcy usługi, w związku z którą była prowadzona rekrutacja.</w:t>
      </w:r>
    </w:p>
    <w:p w:rsidR="00F04215" w:rsidRDefault="00F04215" w:rsidP="00F04215">
      <w:pPr>
        <w:pStyle w:val="Akapitzlist1"/>
        <w:numPr>
          <w:ilvl w:val="0"/>
          <w:numId w:val="9"/>
        </w:numPr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 xml:space="preserve">Dane będą przechowywane przez okres niezbędny do realizacji celów wymienionych w punkcie 3 przez okres wymagany przepisami prawa lub określony dla przechowywania dokumentacji archiwalnej. Dane uzyskane na podstawie Pani/Pana zgody będą przechowywane nie dłużej niż </w:t>
      </w:r>
      <w:r>
        <w:rPr>
          <w:rFonts w:ascii="Arial" w:hAnsi="Arial" w:cs="Arial"/>
          <w:sz w:val="18"/>
          <w:szCs w:val="18"/>
        </w:rPr>
        <w:t xml:space="preserve">jest to niezbędne </w:t>
      </w:r>
      <w:r w:rsidRPr="003273F0">
        <w:rPr>
          <w:rFonts w:ascii="Arial" w:hAnsi="Arial" w:cs="Arial"/>
          <w:sz w:val="18"/>
          <w:szCs w:val="18"/>
        </w:rPr>
        <w:t>do realizacji celów przetwarzania</w:t>
      </w:r>
      <w:r>
        <w:rPr>
          <w:rFonts w:ascii="Arial" w:hAnsi="Arial" w:cs="Arial"/>
          <w:sz w:val="18"/>
          <w:szCs w:val="18"/>
        </w:rPr>
        <w:t xml:space="preserve"> </w:t>
      </w:r>
      <w:r w:rsidRPr="003273F0">
        <w:rPr>
          <w:rFonts w:ascii="Arial" w:hAnsi="Arial" w:cs="Arial"/>
          <w:sz w:val="18"/>
          <w:szCs w:val="18"/>
        </w:rPr>
        <w:t xml:space="preserve">lub do </w:t>
      </w:r>
      <w:r>
        <w:rPr>
          <w:rFonts w:ascii="Arial" w:hAnsi="Arial" w:cs="Arial"/>
          <w:sz w:val="18"/>
          <w:szCs w:val="18"/>
        </w:rPr>
        <w:t xml:space="preserve">momentu </w:t>
      </w:r>
      <w:r w:rsidRPr="003273F0">
        <w:rPr>
          <w:rFonts w:ascii="Arial" w:hAnsi="Arial" w:cs="Arial"/>
          <w:sz w:val="18"/>
          <w:szCs w:val="18"/>
        </w:rPr>
        <w:t>wycofania zgody.</w:t>
      </w:r>
      <w:r w:rsidR="009B58F0">
        <w:rPr>
          <w:rFonts w:ascii="Arial" w:hAnsi="Arial" w:cs="Arial"/>
          <w:sz w:val="18"/>
          <w:szCs w:val="18"/>
        </w:rPr>
        <w:t xml:space="preserve"> </w:t>
      </w:r>
    </w:p>
    <w:p w:rsidR="00F04215" w:rsidRPr="003273F0" w:rsidRDefault="00F04215" w:rsidP="00F04215">
      <w:pPr>
        <w:pStyle w:val="Akapitzlist1"/>
        <w:numPr>
          <w:ilvl w:val="0"/>
          <w:numId w:val="9"/>
        </w:numPr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 xml:space="preserve">Posiada Pani/Pan prawo do żądania dostępu do swoich danych osobowych, prawo ich sprostowania, usunięcia </w:t>
      </w:r>
      <w:r w:rsidR="009B141B">
        <w:rPr>
          <w:rFonts w:ascii="Arial" w:hAnsi="Arial" w:cs="Arial"/>
          <w:sz w:val="18"/>
          <w:szCs w:val="18"/>
        </w:rPr>
        <w:br/>
      </w:r>
      <w:r w:rsidRPr="003273F0">
        <w:rPr>
          <w:rFonts w:ascii="Arial" w:hAnsi="Arial" w:cs="Arial"/>
          <w:sz w:val="18"/>
          <w:szCs w:val="18"/>
        </w:rPr>
        <w:t>lub ograniczenia przetwarzania, jeśli wystąpią przesłanki określone w art. 17 i 18 RODO.</w:t>
      </w:r>
    </w:p>
    <w:p w:rsidR="00171383" w:rsidRDefault="00F04215" w:rsidP="00F04215">
      <w:pPr>
        <w:pStyle w:val="Akapitzlist1"/>
        <w:numPr>
          <w:ilvl w:val="0"/>
          <w:numId w:val="9"/>
        </w:numPr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>W przypadku przetwarzania Pani/Pana danych osobowych na podstawie przesłanki wskazanej w art. 6 ust. 1 lit</w:t>
      </w:r>
      <w:r>
        <w:rPr>
          <w:rFonts w:ascii="Arial" w:hAnsi="Arial" w:cs="Arial"/>
          <w:sz w:val="18"/>
          <w:szCs w:val="18"/>
        </w:rPr>
        <w:t>.</w:t>
      </w:r>
      <w:r w:rsidRPr="003273F0">
        <w:rPr>
          <w:rFonts w:ascii="Arial" w:hAnsi="Arial" w:cs="Arial"/>
          <w:sz w:val="18"/>
          <w:szCs w:val="18"/>
        </w:rPr>
        <w:t xml:space="preserve"> e RODO posiada Pani/Pan prawo do wniesienia sprzeciwu wobec przetwarzania danych osobowych na podstawie art. 21 RODO.</w:t>
      </w:r>
    </w:p>
    <w:p w:rsidR="00171383" w:rsidRDefault="00171383" w:rsidP="00171383">
      <w:pPr>
        <w:rPr>
          <w:lang w:eastAsia="en-US"/>
        </w:rPr>
      </w:pPr>
      <w:r>
        <w:br w:type="page"/>
      </w:r>
    </w:p>
    <w:p w:rsidR="00171383" w:rsidRPr="003273F0" w:rsidRDefault="00171383" w:rsidP="00171383">
      <w:pPr>
        <w:pStyle w:val="Akapitzlist1"/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</w:p>
    <w:p w:rsidR="00F04215" w:rsidRPr="003273F0" w:rsidRDefault="00F04215" w:rsidP="00F04215">
      <w:pPr>
        <w:pStyle w:val="Akapitzlist1"/>
        <w:numPr>
          <w:ilvl w:val="0"/>
          <w:numId w:val="9"/>
        </w:numPr>
        <w:spacing w:after="12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>W przypadku przetwarzania Pani/Pana danych osobowych na podstawie przesłanki wskazanej w art. 6 ust. 1 lit a RODO posiada Pani/Pan prawo do wycofania zgody na przetwarzanie swoich danych osobowych. Wycofanie zgody jest możliwe w każdym czasie bez wpływu na zgodność z prawem przetwarzania</w:t>
      </w:r>
      <w:r>
        <w:rPr>
          <w:rFonts w:ascii="Arial" w:hAnsi="Arial" w:cs="Arial"/>
          <w:sz w:val="18"/>
          <w:szCs w:val="18"/>
        </w:rPr>
        <w:t xml:space="preserve">, którego dokonano na podstawie zgody </w:t>
      </w:r>
      <w:r w:rsidRPr="003273F0">
        <w:rPr>
          <w:rFonts w:ascii="Arial" w:hAnsi="Arial" w:cs="Arial"/>
          <w:sz w:val="18"/>
          <w:szCs w:val="18"/>
        </w:rPr>
        <w:t>przed jej wycofaniem.</w:t>
      </w:r>
    </w:p>
    <w:p w:rsidR="00F04215" w:rsidRPr="003273F0" w:rsidRDefault="00F04215" w:rsidP="00F04215">
      <w:pPr>
        <w:pStyle w:val="Akapitzlist1"/>
        <w:numPr>
          <w:ilvl w:val="0"/>
          <w:numId w:val="9"/>
        </w:numPr>
        <w:spacing w:after="0"/>
        <w:ind w:left="28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>Posiada Pani/Pan prawo wniesienia skargi do Prezesa Urzędu Ochrony Danyc</w:t>
      </w:r>
      <w:r w:rsidR="00812786">
        <w:rPr>
          <w:rFonts w:ascii="Arial" w:hAnsi="Arial" w:cs="Arial"/>
          <w:sz w:val="18"/>
          <w:szCs w:val="18"/>
        </w:rPr>
        <w:t xml:space="preserve">h Osobowych gdy uzna Pani/Pan, </w:t>
      </w:r>
      <w:r w:rsidR="009B141B">
        <w:rPr>
          <w:rFonts w:ascii="Arial" w:hAnsi="Arial" w:cs="Arial"/>
          <w:sz w:val="18"/>
          <w:szCs w:val="18"/>
        </w:rPr>
        <w:br/>
      </w:r>
      <w:r w:rsidRPr="003273F0">
        <w:rPr>
          <w:rFonts w:ascii="Arial" w:hAnsi="Arial" w:cs="Arial"/>
          <w:sz w:val="18"/>
          <w:szCs w:val="18"/>
        </w:rPr>
        <w:t>ż</w:t>
      </w:r>
      <w:r w:rsidR="00812786">
        <w:rPr>
          <w:rFonts w:ascii="Arial" w:hAnsi="Arial" w:cs="Arial"/>
          <w:sz w:val="18"/>
          <w:szCs w:val="18"/>
        </w:rPr>
        <w:t>e</w:t>
      </w:r>
      <w:r w:rsidRPr="003273F0">
        <w:rPr>
          <w:rFonts w:ascii="Arial" w:hAnsi="Arial" w:cs="Arial"/>
          <w:sz w:val="18"/>
          <w:szCs w:val="18"/>
        </w:rPr>
        <w:t xml:space="preserve"> przetwarzanie danych narusza przepisy RODO. </w:t>
      </w:r>
    </w:p>
    <w:p w:rsidR="00F04215" w:rsidRPr="003273F0" w:rsidRDefault="00F04215" w:rsidP="00F04215">
      <w:pPr>
        <w:pStyle w:val="Akapitzlist1"/>
        <w:spacing w:after="0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 xml:space="preserve">Adres urzędu: Urząd Ochrony Danych Osobowych </w:t>
      </w:r>
    </w:p>
    <w:p w:rsidR="00F04215" w:rsidRPr="003273F0" w:rsidRDefault="00F04215" w:rsidP="00711491">
      <w:pPr>
        <w:pStyle w:val="Akapitzlist1"/>
        <w:numPr>
          <w:ilvl w:val="1"/>
          <w:numId w:val="11"/>
        </w:numPr>
        <w:tabs>
          <w:tab w:val="left" w:pos="1560"/>
        </w:tabs>
        <w:spacing w:after="120"/>
        <w:ind w:hanging="672"/>
        <w:contextualSpacing w:val="0"/>
        <w:jc w:val="both"/>
        <w:rPr>
          <w:rFonts w:ascii="Arial" w:hAnsi="Arial" w:cs="Arial"/>
          <w:sz w:val="18"/>
          <w:szCs w:val="18"/>
        </w:rPr>
      </w:pPr>
      <w:r w:rsidRPr="003273F0">
        <w:rPr>
          <w:rFonts w:ascii="Arial" w:hAnsi="Arial" w:cs="Arial"/>
          <w:sz w:val="18"/>
          <w:szCs w:val="18"/>
        </w:rPr>
        <w:t>Warszawa, ul. Stawki 2</w:t>
      </w:r>
    </w:p>
    <w:p w:rsidR="00887B7C" w:rsidRPr="00922AEA" w:rsidRDefault="00F04215" w:rsidP="00922AEA">
      <w:pPr>
        <w:pStyle w:val="Akapitzlist1"/>
        <w:numPr>
          <w:ilvl w:val="0"/>
          <w:numId w:val="9"/>
        </w:numPr>
        <w:spacing w:after="0"/>
        <w:ind w:left="28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9B58F0">
        <w:rPr>
          <w:rFonts w:ascii="Arial" w:hAnsi="Arial" w:cs="Arial"/>
          <w:sz w:val="18"/>
          <w:szCs w:val="18"/>
        </w:rPr>
        <w:t xml:space="preserve">Podanie danych osobowych jest dobrowolne, lecz niezbędne do skorzystania z </w:t>
      </w:r>
      <w:r w:rsidR="00131785" w:rsidRPr="009B58F0">
        <w:rPr>
          <w:rFonts w:ascii="Arial" w:hAnsi="Arial" w:cs="Arial"/>
          <w:sz w:val="18"/>
          <w:szCs w:val="18"/>
        </w:rPr>
        <w:t>możliwości udziału w wydarzeniu</w:t>
      </w:r>
      <w:r w:rsidRPr="009B58F0">
        <w:rPr>
          <w:rFonts w:ascii="Arial" w:hAnsi="Arial" w:cs="Arial"/>
          <w:sz w:val="18"/>
          <w:szCs w:val="18"/>
        </w:rPr>
        <w:t>. Niepodanie danych uniemożliwi realizację zadań określonych w punkcie 3.</w:t>
      </w:r>
    </w:p>
    <w:sectPr w:rsidR="00887B7C" w:rsidRPr="00922AEA" w:rsidSect="00B005D8">
      <w:headerReference w:type="default" r:id="rId20"/>
      <w:footerReference w:type="default" r:id="rId21"/>
      <w:pgSz w:w="11906" w:h="16838"/>
      <w:pgMar w:top="426" w:right="1133" w:bottom="426" w:left="993" w:header="533" w:footer="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B94" w:rsidRDefault="00283B94" w:rsidP="00283B94">
      <w:r>
        <w:separator/>
      </w:r>
    </w:p>
  </w:endnote>
  <w:endnote w:type="continuationSeparator" w:id="0">
    <w:p w:rsidR="00283B94" w:rsidRDefault="00283B94" w:rsidP="0028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CDC" w:rsidRPr="00AF0CDC" w:rsidRDefault="00AF0CDC" w:rsidP="00E37734">
    <w:pPr>
      <w:pStyle w:val="Stopka"/>
      <w:tabs>
        <w:tab w:val="right" w:pos="9923"/>
      </w:tabs>
      <w:jc w:val="center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B94" w:rsidRDefault="00283B94" w:rsidP="00283B94">
      <w:r>
        <w:separator/>
      </w:r>
    </w:p>
  </w:footnote>
  <w:footnote w:type="continuationSeparator" w:id="0">
    <w:p w:rsidR="00283B94" w:rsidRDefault="00283B94" w:rsidP="00283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B94" w:rsidRDefault="00283B94" w:rsidP="00E94D1C">
    <w:pPr>
      <w:pStyle w:val="Nagwek"/>
      <w:tabs>
        <w:tab w:val="clear" w:pos="4536"/>
        <w:tab w:val="clear" w:pos="9072"/>
        <w:tab w:val="left" w:pos="188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3AE3"/>
    <w:multiLevelType w:val="multilevel"/>
    <w:tmpl w:val="43A69E3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7E0757E"/>
    <w:multiLevelType w:val="hybridMultilevel"/>
    <w:tmpl w:val="7BD2A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B7E56"/>
    <w:multiLevelType w:val="hybridMultilevel"/>
    <w:tmpl w:val="F6A6E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672C3"/>
    <w:multiLevelType w:val="hybridMultilevel"/>
    <w:tmpl w:val="906AD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833D4"/>
    <w:multiLevelType w:val="multilevel"/>
    <w:tmpl w:val="134EE0F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5038F0"/>
    <w:multiLevelType w:val="hybridMultilevel"/>
    <w:tmpl w:val="9DA2C154"/>
    <w:lvl w:ilvl="0" w:tplc="041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6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84D7E"/>
    <w:multiLevelType w:val="hybridMultilevel"/>
    <w:tmpl w:val="63764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10" w15:restartNumberingAfterBreak="0">
    <w:nsid w:val="640C6C40"/>
    <w:multiLevelType w:val="hybridMultilevel"/>
    <w:tmpl w:val="11487852"/>
    <w:lvl w:ilvl="0" w:tplc="7318D4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71040"/>
    <w:multiLevelType w:val="hybridMultilevel"/>
    <w:tmpl w:val="9522C0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594046"/>
    <w:multiLevelType w:val="multilevel"/>
    <w:tmpl w:val="1E249C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FA1"/>
    <w:rsid w:val="000031F6"/>
    <w:rsid w:val="00062D27"/>
    <w:rsid w:val="000804BD"/>
    <w:rsid w:val="000A153F"/>
    <w:rsid w:val="000C5521"/>
    <w:rsid w:val="000C63F2"/>
    <w:rsid w:val="000D77CD"/>
    <w:rsid w:val="00112B3C"/>
    <w:rsid w:val="00116775"/>
    <w:rsid w:val="00131785"/>
    <w:rsid w:val="00137852"/>
    <w:rsid w:val="00142606"/>
    <w:rsid w:val="00171383"/>
    <w:rsid w:val="001A5510"/>
    <w:rsid w:val="001C2B0F"/>
    <w:rsid w:val="001D1CB6"/>
    <w:rsid w:val="001E3B46"/>
    <w:rsid w:val="00220ACF"/>
    <w:rsid w:val="0023341E"/>
    <w:rsid w:val="0024401B"/>
    <w:rsid w:val="00253118"/>
    <w:rsid w:val="002818A2"/>
    <w:rsid w:val="00283B94"/>
    <w:rsid w:val="002B0B33"/>
    <w:rsid w:val="002B7F15"/>
    <w:rsid w:val="00306D51"/>
    <w:rsid w:val="0030769A"/>
    <w:rsid w:val="00330BDC"/>
    <w:rsid w:val="00332EE1"/>
    <w:rsid w:val="00341A82"/>
    <w:rsid w:val="0034690C"/>
    <w:rsid w:val="003749C9"/>
    <w:rsid w:val="003B0266"/>
    <w:rsid w:val="003B6F61"/>
    <w:rsid w:val="003C2620"/>
    <w:rsid w:val="003C40BA"/>
    <w:rsid w:val="003E004B"/>
    <w:rsid w:val="003F0BE4"/>
    <w:rsid w:val="003F7375"/>
    <w:rsid w:val="00415DA4"/>
    <w:rsid w:val="004553FF"/>
    <w:rsid w:val="00477E29"/>
    <w:rsid w:val="004B0E58"/>
    <w:rsid w:val="0051149C"/>
    <w:rsid w:val="005900CF"/>
    <w:rsid w:val="005A087E"/>
    <w:rsid w:val="005A08EE"/>
    <w:rsid w:val="005A700B"/>
    <w:rsid w:val="005A7D26"/>
    <w:rsid w:val="005C747F"/>
    <w:rsid w:val="00613B1F"/>
    <w:rsid w:val="006933A4"/>
    <w:rsid w:val="006A79BE"/>
    <w:rsid w:val="006D5458"/>
    <w:rsid w:val="006E0F9B"/>
    <w:rsid w:val="00711491"/>
    <w:rsid w:val="00713AFE"/>
    <w:rsid w:val="007165C8"/>
    <w:rsid w:val="0072187F"/>
    <w:rsid w:val="007337E5"/>
    <w:rsid w:val="007757EF"/>
    <w:rsid w:val="00791EE7"/>
    <w:rsid w:val="00797FDD"/>
    <w:rsid w:val="007A3DB8"/>
    <w:rsid w:val="007A5AB0"/>
    <w:rsid w:val="007C00CD"/>
    <w:rsid w:val="007D7767"/>
    <w:rsid w:val="007E68DA"/>
    <w:rsid w:val="00802C24"/>
    <w:rsid w:val="00806D31"/>
    <w:rsid w:val="00812786"/>
    <w:rsid w:val="0082269E"/>
    <w:rsid w:val="0083319F"/>
    <w:rsid w:val="00851FA1"/>
    <w:rsid w:val="00854049"/>
    <w:rsid w:val="0085741D"/>
    <w:rsid w:val="0086727D"/>
    <w:rsid w:val="00884CE3"/>
    <w:rsid w:val="00887B7C"/>
    <w:rsid w:val="008D066C"/>
    <w:rsid w:val="008D504F"/>
    <w:rsid w:val="008F1262"/>
    <w:rsid w:val="008F7754"/>
    <w:rsid w:val="00911FAE"/>
    <w:rsid w:val="00912C17"/>
    <w:rsid w:val="009147CB"/>
    <w:rsid w:val="00922AEA"/>
    <w:rsid w:val="00924D79"/>
    <w:rsid w:val="0096061B"/>
    <w:rsid w:val="00986893"/>
    <w:rsid w:val="009B141B"/>
    <w:rsid w:val="009B58F0"/>
    <w:rsid w:val="009C046D"/>
    <w:rsid w:val="00A0113D"/>
    <w:rsid w:val="00A03826"/>
    <w:rsid w:val="00A36F5E"/>
    <w:rsid w:val="00A44C7E"/>
    <w:rsid w:val="00A50AF6"/>
    <w:rsid w:val="00A55F09"/>
    <w:rsid w:val="00A632BB"/>
    <w:rsid w:val="00A63ECD"/>
    <w:rsid w:val="00AE2BB0"/>
    <w:rsid w:val="00AE4383"/>
    <w:rsid w:val="00AE68A3"/>
    <w:rsid w:val="00AF0CDC"/>
    <w:rsid w:val="00B005D8"/>
    <w:rsid w:val="00B113DA"/>
    <w:rsid w:val="00B47C2E"/>
    <w:rsid w:val="00B53C5B"/>
    <w:rsid w:val="00B54056"/>
    <w:rsid w:val="00B67AE5"/>
    <w:rsid w:val="00BB29A5"/>
    <w:rsid w:val="00BB4F4B"/>
    <w:rsid w:val="00BD5B9A"/>
    <w:rsid w:val="00C11148"/>
    <w:rsid w:val="00C1688B"/>
    <w:rsid w:val="00C76E74"/>
    <w:rsid w:val="00CA545F"/>
    <w:rsid w:val="00CB5B91"/>
    <w:rsid w:val="00CC206A"/>
    <w:rsid w:val="00CC4898"/>
    <w:rsid w:val="00CF2049"/>
    <w:rsid w:val="00D270BC"/>
    <w:rsid w:val="00D85720"/>
    <w:rsid w:val="00D93FCF"/>
    <w:rsid w:val="00DD3D67"/>
    <w:rsid w:val="00E05A54"/>
    <w:rsid w:val="00E14227"/>
    <w:rsid w:val="00E25308"/>
    <w:rsid w:val="00E37734"/>
    <w:rsid w:val="00E41691"/>
    <w:rsid w:val="00E52AE9"/>
    <w:rsid w:val="00E6795D"/>
    <w:rsid w:val="00E845C5"/>
    <w:rsid w:val="00E94D1C"/>
    <w:rsid w:val="00EA000E"/>
    <w:rsid w:val="00EA2503"/>
    <w:rsid w:val="00ED7309"/>
    <w:rsid w:val="00F04215"/>
    <w:rsid w:val="00F10997"/>
    <w:rsid w:val="00F117A6"/>
    <w:rsid w:val="00F204C8"/>
    <w:rsid w:val="00F209AB"/>
    <w:rsid w:val="00F2191B"/>
    <w:rsid w:val="00F50C33"/>
    <w:rsid w:val="00F736D7"/>
    <w:rsid w:val="00F77F1B"/>
    <w:rsid w:val="00F91343"/>
    <w:rsid w:val="00FD4937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1C29C2AB-0DD2-41EC-B90F-4174F4EA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3749C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3B94"/>
  </w:style>
  <w:style w:type="paragraph" w:styleId="Stopka">
    <w:name w:val="footer"/>
    <w:basedOn w:val="Normalny"/>
    <w:link w:val="StopkaZnak"/>
    <w:uiPriority w:val="99"/>
    <w:unhideWhenUsed/>
    <w:rsid w:val="00283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3B94"/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List Paragraph1,List Paragraph,CW_Lista"/>
    <w:basedOn w:val="Normalny"/>
    <w:link w:val="AkapitzlistZnak"/>
    <w:qFormat/>
    <w:rsid w:val="00D85720"/>
    <w:pPr>
      <w:ind w:left="720"/>
      <w:contextualSpacing/>
    </w:pPr>
  </w:style>
  <w:style w:type="table" w:styleId="Tabela-Siatka">
    <w:name w:val="Table Grid"/>
    <w:basedOn w:val="Standardowy"/>
    <w:locked/>
    <w:rsid w:val="00721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137852"/>
    <w:pPr>
      <w:suppressAutoHyphens/>
      <w:jc w:val="both"/>
    </w:pPr>
    <w:rPr>
      <w:rFonts w:ascii="Times New Roman" w:eastAsia="Cambria" w:hAnsi="Times New Roman"/>
      <w:sz w:val="24"/>
      <w:szCs w:val="24"/>
      <w:lang w:val="cs-CZ"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37852"/>
    <w:rPr>
      <w:rFonts w:ascii="Times New Roman" w:eastAsia="Cambria" w:hAnsi="Times New Roman"/>
      <w:sz w:val="24"/>
      <w:szCs w:val="24"/>
      <w:lang w:val="cs-CZ" w:eastAsia="zh-CN"/>
    </w:rPr>
  </w:style>
  <w:style w:type="paragraph" w:styleId="NormalnyWeb">
    <w:name w:val="Normal (Web)"/>
    <w:basedOn w:val="Normalny"/>
    <w:uiPriority w:val="99"/>
    <w:semiHidden/>
    <w:unhideWhenUsed/>
    <w:rsid w:val="000D77C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0D77CD"/>
    <w:rPr>
      <w:b/>
      <w:bCs/>
    </w:rPr>
  </w:style>
  <w:style w:type="character" w:styleId="Hipercze">
    <w:name w:val="Hyperlink"/>
    <w:basedOn w:val="Domylnaczcionkaakapitu"/>
    <w:uiPriority w:val="99"/>
    <w:unhideWhenUsed/>
    <w:rsid w:val="000D77CD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749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BulletC Znak,Wyliczanie Znak,Obiekt Znak,Bullets Znak"/>
    <w:link w:val="Akapitzlist"/>
    <w:qFormat/>
    <w:rsid w:val="00F77F1B"/>
  </w:style>
  <w:style w:type="paragraph" w:customStyle="1" w:styleId="Akapitzlist1">
    <w:name w:val="Akapit z listą1"/>
    <w:basedOn w:val="Normalny"/>
    <w:rsid w:val="00F04215"/>
    <w:pPr>
      <w:spacing w:after="160" w:line="259" w:lineRule="auto"/>
      <w:ind w:left="720"/>
      <w:contextualSpacing/>
    </w:pPr>
    <w:rPr>
      <w:lang w:eastAsia="en-US"/>
    </w:rPr>
  </w:style>
  <w:style w:type="paragraph" w:customStyle="1" w:styleId="Default">
    <w:name w:val="Default"/>
    <w:rsid w:val="00CB5B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@lodzkie.pl" TargetMode="External"/><Relationship Id="rId18" Type="http://schemas.openxmlformats.org/officeDocument/2006/relationships/hyperlink" Target="http://www.biznes.lodzkie.p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lodzkie.pl" TargetMode="External"/><Relationship Id="rId17" Type="http://schemas.openxmlformats.org/officeDocument/2006/relationships/hyperlink" Target="mailto:promocja@lodzkie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odzkie.pl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3" Type="http://schemas.openxmlformats.org/officeDocument/2006/relationships/theme" Target="theme/theme1.xml"/><Relationship Id="rId10" Type="http://schemas.openxmlformats.org/officeDocument/2006/relationships/hyperlink" Target="http://www.investinlodzkie.com" TargetMode="External"/><Relationship Id="rId19" Type="http://schemas.openxmlformats.org/officeDocument/2006/relationships/hyperlink" Target="http://www.investinlodzki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znes.lodzkie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Niedźwiecka</dc:creator>
  <cp:lastModifiedBy>Joanna Niedźwiecka</cp:lastModifiedBy>
  <cp:revision>3</cp:revision>
  <cp:lastPrinted>2024-11-20T14:03:00Z</cp:lastPrinted>
  <dcterms:created xsi:type="dcterms:W3CDTF">2024-12-02T10:25:00Z</dcterms:created>
  <dcterms:modified xsi:type="dcterms:W3CDTF">2024-12-02T10:25:00Z</dcterms:modified>
</cp:coreProperties>
</file>