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44488" w14:textId="77777777" w:rsidR="00415949" w:rsidRPr="00C701A7" w:rsidRDefault="00415949" w:rsidP="00AA5EA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EA5CCC7" w14:textId="77777777" w:rsidR="00415949" w:rsidRPr="00C701A7" w:rsidRDefault="00415949" w:rsidP="00AA5EA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701A7">
        <w:rPr>
          <w:rFonts w:ascii="Arial" w:hAnsi="Arial" w:cs="Arial"/>
          <w:b/>
          <w:sz w:val="20"/>
          <w:szCs w:val="20"/>
        </w:rPr>
        <w:t>Klauzula informacyjna o przetwarzaniu danych</w:t>
      </w:r>
    </w:p>
    <w:p w14:paraId="49ADD10C" w14:textId="77777777" w:rsidR="00415949" w:rsidRPr="00C701A7" w:rsidRDefault="00415949" w:rsidP="00AA5EA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701A7">
        <w:rPr>
          <w:rFonts w:ascii="Arial" w:hAnsi="Arial" w:cs="Arial"/>
          <w:sz w:val="20"/>
          <w:szCs w:val="20"/>
        </w:rPr>
        <w:t>Szanowna/y Pani/Panie,</w:t>
      </w:r>
    </w:p>
    <w:p w14:paraId="2C39A2A3" w14:textId="09B0F413" w:rsidR="00415949" w:rsidRPr="00C701A7" w:rsidRDefault="00415949" w:rsidP="00AA5EAE">
      <w:pPr>
        <w:pStyle w:val="Tekstpodstawowy2"/>
        <w:spacing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zgodnie z art. 13 Rozporządzenia Parlamentu Euro</w:t>
      </w:r>
      <w:r w:rsidR="005079BA" w:rsidRPr="00C701A7">
        <w:rPr>
          <w:rFonts w:cs="Arial"/>
          <w:sz w:val="20"/>
          <w:szCs w:val="20"/>
        </w:rPr>
        <w:t xml:space="preserve">pejskiego i Rady (UE) 2016/679 </w:t>
      </w:r>
      <w:r w:rsidRPr="00C701A7">
        <w:rPr>
          <w:rFonts w:cs="Arial"/>
          <w:sz w:val="20"/>
          <w:szCs w:val="20"/>
        </w:rPr>
        <w:t>z dnia 27 kwietnia 2016 r. w sprawie och</w:t>
      </w:r>
      <w:r w:rsidR="005079BA" w:rsidRPr="00C701A7">
        <w:rPr>
          <w:rFonts w:cs="Arial"/>
          <w:sz w:val="20"/>
          <w:szCs w:val="20"/>
        </w:rPr>
        <w:t xml:space="preserve">rony osób fizycznych w związku </w:t>
      </w:r>
      <w:r w:rsidRPr="00C701A7">
        <w:rPr>
          <w:rFonts w:cs="Arial"/>
          <w:sz w:val="20"/>
          <w:szCs w:val="20"/>
        </w:rPr>
        <w:t>z przetwarzaniem danych osobowych i w sprawie swobodnego przepływu takich danych oraz uchylenia dyrektywy 95/46/WE (dalej zwane „RODO”) uprzejmie informuję, iż:</w:t>
      </w:r>
    </w:p>
    <w:p w14:paraId="3A21028F" w14:textId="5FD28C77" w:rsidR="00415949" w:rsidRPr="00C701A7" w:rsidRDefault="00415949" w:rsidP="00AA5EAE">
      <w:pPr>
        <w:pStyle w:val="Tekstpodstawowy2"/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 xml:space="preserve">1. Administratorem Pani/Pana danych osobowych jest Zarząd Województwa Łódzkiego z siedzibą </w:t>
      </w:r>
      <w:r w:rsidR="005079BA" w:rsidRPr="00C701A7">
        <w:rPr>
          <w:rFonts w:cs="Arial"/>
          <w:sz w:val="20"/>
          <w:szCs w:val="20"/>
        </w:rPr>
        <w:br/>
      </w:r>
      <w:r w:rsidRPr="00C701A7">
        <w:rPr>
          <w:rFonts w:cs="Arial"/>
          <w:sz w:val="20"/>
          <w:szCs w:val="20"/>
        </w:rPr>
        <w:t xml:space="preserve">w Łodzi 90-051, al. Piłsudskiego 8, tel.: 42 663 30 00, e-mail: </w:t>
      </w:r>
      <w:hyperlink r:id="rId8" w:history="1">
        <w:r w:rsidRPr="00C701A7">
          <w:rPr>
            <w:rStyle w:val="Hipercze"/>
            <w:rFonts w:cs="Arial"/>
            <w:sz w:val="20"/>
            <w:szCs w:val="20"/>
          </w:rPr>
          <w:t>info@lodzkie.pl</w:t>
        </w:r>
      </w:hyperlink>
      <w:r w:rsidRPr="00C701A7">
        <w:rPr>
          <w:rFonts w:cs="Arial"/>
          <w:sz w:val="20"/>
          <w:szCs w:val="20"/>
        </w:rPr>
        <w:t xml:space="preserve"> </w:t>
      </w:r>
    </w:p>
    <w:p w14:paraId="1F6BFC65" w14:textId="77777777" w:rsidR="00415949" w:rsidRPr="00C701A7" w:rsidRDefault="00415949" w:rsidP="00AA5EAE">
      <w:pPr>
        <w:pStyle w:val="Tekstpodstawowy2"/>
        <w:spacing w:after="0" w:line="276" w:lineRule="auto"/>
        <w:jc w:val="both"/>
        <w:rPr>
          <w:rFonts w:cs="Arial"/>
          <w:sz w:val="20"/>
          <w:szCs w:val="20"/>
        </w:rPr>
      </w:pPr>
    </w:p>
    <w:p w14:paraId="0CBE7D5F" w14:textId="77777777" w:rsidR="00415949" w:rsidRPr="00C701A7" w:rsidRDefault="00415949" w:rsidP="00AA5EAE">
      <w:pPr>
        <w:pStyle w:val="Tekstpodstawowy2"/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 xml:space="preserve">2. Administrator powołał Inspektora Ochrony Danych, z którym można się skontaktować w sprawie przetwarzania danych osobowych pisząc na adres e-mail: </w:t>
      </w:r>
      <w:hyperlink r:id="rId9" w:history="1">
        <w:r w:rsidRPr="00C701A7">
          <w:rPr>
            <w:rStyle w:val="Hipercze"/>
            <w:rFonts w:cs="Arial"/>
            <w:sz w:val="20"/>
            <w:szCs w:val="20"/>
          </w:rPr>
          <w:t>iod@lodzkie.pl</w:t>
        </w:r>
      </w:hyperlink>
      <w:r w:rsidRPr="00C701A7">
        <w:rPr>
          <w:rFonts w:cs="Arial"/>
          <w:sz w:val="20"/>
          <w:szCs w:val="20"/>
        </w:rPr>
        <w:t xml:space="preserve"> lub na adres siedziby administratora.</w:t>
      </w:r>
    </w:p>
    <w:p w14:paraId="02DC4E5A" w14:textId="77777777" w:rsidR="00415949" w:rsidRPr="00C701A7" w:rsidRDefault="00415949" w:rsidP="00AA5EAE">
      <w:pPr>
        <w:pStyle w:val="Tekstpodstawowy2"/>
        <w:spacing w:after="0" w:line="276" w:lineRule="auto"/>
        <w:jc w:val="both"/>
        <w:rPr>
          <w:rFonts w:cs="Arial"/>
          <w:sz w:val="20"/>
          <w:szCs w:val="20"/>
        </w:rPr>
      </w:pPr>
    </w:p>
    <w:p w14:paraId="5FA54B10" w14:textId="4A7C32C2" w:rsidR="00AA5EAE" w:rsidRPr="00C701A7" w:rsidRDefault="00415949" w:rsidP="00AA5EAE">
      <w:pPr>
        <w:pStyle w:val="Tekstpodstawowy2"/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3. Pani/Pana dane osobowe przetwarzane będą w celu :</w:t>
      </w:r>
    </w:p>
    <w:p w14:paraId="5868D8C1" w14:textId="0B52DCF5" w:rsidR="00AD1CD3" w:rsidRPr="00C701A7" w:rsidRDefault="00415949" w:rsidP="00AA5EAE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zawarcia i realizacji umowy na dofinansowanie udziału w</w:t>
      </w:r>
      <w:r w:rsidR="00A65836">
        <w:rPr>
          <w:rFonts w:cs="Arial"/>
          <w:sz w:val="20"/>
          <w:szCs w:val="20"/>
        </w:rPr>
        <w:t xml:space="preserve"> </w:t>
      </w:r>
      <w:r w:rsidR="00D16C25">
        <w:rPr>
          <w:rFonts w:cs="Arial"/>
          <w:sz w:val="20"/>
          <w:szCs w:val="20"/>
        </w:rPr>
        <w:t xml:space="preserve">targach Brussels </w:t>
      </w:r>
      <w:proofErr w:type="spellStart"/>
      <w:r w:rsidR="00D16C25">
        <w:rPr>
          <w:rFonts w:cs="Arial"/>
          <w:sz w:val="20"/>
          <w:szCs w:val="20"/>
        </w:rPr>
        <w:t>Furniture</w:t>
      </w:r>
      <w:proofErr w:type="spellEnd"/>
      <w:r w:rsidR="00D16C25">
        <w:rPr>
          <w:rFonts w:cs="Arial"/>
          <w:sz w:val="20"/>
          <w:szCs w:val="20"/>
        </w:rPr>
        <w:t xml:space="preserve"> Fair </w:t>
      </w:r>
      <w:r w:rsidR="00A65836">
        <w:rPr>
          <w:rFonts w:cs="Arial"/>
          <w:sz w:val="20"/>
          <w:szCs w:val="20"/>
        </w:rPr>
        <w:t>2023</w:t>
      </w:r>
      <w:r w:rsidR="00633096" w:rsidRPr="00C701A7">
        <w:rPr>
          <w:rFonts w:cs="Arial"/>
          <w:sz w:val="20"/>
          <w:szCs w:val="20"/>
        </w:rPr>
        <w:t xml:space="preserve">, </w:t>
      </w:r>
      <w:r w:rsidR="00A65836">
        <w:rPr>
          <w:rFonts w:cs="Arial"/>
          <w:sz w:val="20"/>
          <w:szCs w:val="20"/>
        </w:rPr>
        <w:t>zaplanowan</w:t>
      </w:r>
      <w:r w:rsidR="00D16C25">
        <w:rPr>
          <w:rFonts w:cs="Arial"/>
          <w:sz w:val="20"/>
          <w:szCs w:val="20"/>
        </w:rPr>
        <w:t>ych</w:t>
      </w:r>
      <w:r w:rsidR="00B5544D">
        <w:rPr>
          <w:rFonts w:cs="Arial"/>
          <w:sz w:val="20"/>
          <w:szCs w:val="20"/>
        </w:rPr>
        <w:t xml:space="preserve"> w dniach </w:t>
      </w:r>
      <w:r w:rsidR="00D16C25">
        <w:rPr>
          <w:rFonts w:cs="Arial"/>
          <w:sz w:val="20"/>
          <w:szCs w:val="20"/>
        </w:rPr>
        <w:t xml:space="preserve">5 – 8 listopada </w:t>
      </w:r>
      <w:r w:rsidR="00B5544D">
        <w:rPr>
          <w:rFonts w:cs="Arial"/>
          <w:sz w:val="20"/>
          <w:szCs w:val="20"/>
        </w:rPr>
        <w:t xml:space="preserve">2023 r. </w:t>
      </w:r>
      <w:r w:rsidR="00AD424A">
        <w:rPr>
          <w:rFonts w:cs="Arial"/>
          <w:sz w:val="20"/>
          <w:szCs w:val="20"/>
        </w:rPr>
        <w:t>w </w:t>
      </w:r>
      <w:r w:rsidR="00D16C25">
        <w:rPr>
          <w:rFonts w:cs="Arial"/>
          <w:sz w:val="20"/>
          <w:szCs w:val="20"/>
        </w:rPr>
        <w:t xml:space="preserve">Brukseli </w:t>
      </w:r>
      <w:r w:rsidR="00B5544D">
        <w:rPr>
          <w:rFonts w:cs="Arial"/>
          <w:sz w:val="20"/>
          <w:szCs w:val="20"/>
        </w:rPr>
        <w:t xml:space="preserve"> (</w:t>
      </w:r>
      <w:r w:rsidR="00D16C25">
        <w:rPr>
          <w:rFonts w:cs="Arial"/>
          <w:sz w:val="20"/>
          <w:szCs w:val="20"/>
        </w:rPr>
        <w:t>Belgia</w:t>
      </w:r>
      <w:r w:rsidR="00B5544D">
        <w:rPr>
          <w:rFonts w:cs="Arial"/>
          <w:sz w:val="20"/>
          <w:szCs w:val="20"/>
        </w:rPr>
        <w:t>);</w:t>
      </w:r>
    </w:p>
    <w:p w14:paraId="6C717988" w14:textId="098AAA5A" w:rsidR="00F73B16" w:rsidRPr="00C701A7" w:rsidRDefault="003B54FB" w:rsidP="00AA5EAE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udzieleni</w:t>
      </w:r>
      <w:r>
        <w:rPr>
          <w:rFonts w:cs="Arial"/>
          <w:sz w:val="20"/>
          <w:szCs w:val="20"/>
        </w:rPr>
        <w:t>a</w:t>
      </w:r>
      <w:r w:rsidRPr="00C701A7">
        <w:rPr>
          <w:rFonts w:cs="Arial"/>
          <w:sz w:val="20"/>
          <w:szCs w:val="20"/>
        </w:rPr>
        <w:t xml:space="preserve"> </w:t>
      </w:r>
      <w:r w:rsidR="00415949" w:rsidRPr="00C701A7">
        <w:rPr>
          <w:rFonts w:cs="Arial"/>
          <w:sz w:val="20"/>
          <w:szCs w:val="20"/>
        </w:rPr>
        <w:t xml:space="preserve">pomocy publicznej de </w:t>
      </w:r>
      <w:proofErr w:type="spellStart"/>
      <w:r w:rsidR="00415949" w:rsidRPr="00C701A7">
        <w:rPr>
          <w:rFonts w:cs="Arial"/>
          <w:sz w:val="20"/>
          <w:szCs w:val="20"/>
        </w:rPr>
        <w:t>minimis</w:t>
      </w:r>
      <w:proofErr w:type="spellEnd"/>
      <w:r w:rsidR="00415949" w:rsidRPr="00C701A7">
        <w:rPr>
          <w:rFonts w:cs="Arial"/>
          <w:sz w:val="20"/>
          <w:szCs w:val="20"/>
        </w:rPr>
        <w:t xml:space="preserve"> i wydania w tym celu zaświadczenia</w:t>
      </w:r>
      <w:r w:rsidR="00F73B16" w:rsidRPr="00C701A7">
        <w:rPr>
          <w:rFonts w:cs="Arial"/>
          <w:sz w:val="20"/>
          <w:szCs w:val="20"/>
        </w:rPr>
        <w:t>;</w:t>
      </w:r>
    </w:p>
    <w:p w14:paraId="61A54429" w14:textId="0C379B38" w:rsidR="00E85411" w:rsidRPr="00C701A7" w:rsidRDefault="003B54FB" w:rsidP="00AA5EAE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pobudzani</w:t>
      </w:r>
      <w:r>
        <w:rPr>
          <w:rFonts w:cs="Arial"/>
          <w:sz w:val="20"/>
          <w:szCs w:val="20"/>
        </w:rPr>
        <w:t>a</w:t>
      </w:r>
      <w:r w:rsidRPr="00C701A7">
        <w:rPr>
          <w:rFonts w:cs="Arial"/>
          <w:sz w:val="20"/>
          <w:szCs w:val="20"/>
        </w:rPr>
        <w:t xml:space="preserve"> </w:t>
      </w:r>
      <w:r w:rsidR="00E85411" w:rsidRPr="00C701A7">
        <w:rPr>
          <w:rFonts w:cs="Arial"/>
          <w:sz w:val="20"/>
          <w:szCs w:val="20"/>
        </w:rPr>
        <w:t>aktywności gospodarczych</w:t>
      </w:r>
      <w:r w:rsidR="00441E1B" w:rsidRPr="00C701A7">
        <w:rPr>
          <w:rFonts w:cs="Arial"/>
          <w:sz w:val="20"/>
          <w:szCs w:val="20"/>
        </w:rPr>
        <w:t xml:space="preserve"> i </w:t>
      </w:r>
      <w:r w:rsidRPr="00C701A7">
        <w:rPr>
          <w:rFonts w:cs="Arial"/>
          <w:sz w:val="20"/>
          <w:szCs w:val="20"/>
        </w:rPr>
        <w:t>tworzeni</w:t>
      </w:r>
      <w:r>
        <w:rPr>
          <w:rFonts w:cs="Arial"/>
          <w:sz w:val="20"/>
          <w:szCs w:val="20"/>
        </w:rPr>
        <w:t>a</w:t>
      </w:r>
      <w:r w:rsidRPr="00C701A7">
        <w:rPr>
          <w:rFonts w:cs="Arial"/>
          <w:sz w:val="20"/>
          <w:szCs w:val="20"/>
        </w:rPr>
        <w:t xml:space="preserve"> </w:t>
      </w:r>
      <w:r w:rsidR="00441E1B" w:rsidRPr="00C701A7">
        <w:rPr>
          <w:rFonts w:cs="Arial"/>
          <w:sz w:val="20"/>
          <w:szCs w:val="20"/>
        </w:rPr>
        <w:t>warunków rozwoju gospodarczego;</w:t>
      </w:r>
    </w:p>
    <w:p w14:paraId="24051D2B" w14:textId="0AA58B73" w:rsidR="00AD1CD3" w:rsidRPr="001660C8" w:rsidRDefault="001660C8" w:rsidP="00AA5EAE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20"/>
          <w:szCs w:val="20"/>
        </w:rPr>
      </w:pPr>
      <w:r w:rsidRPr="001660C8">
        <w:rPr>
          <w:rFonts w:cs="Arial"/>
          <w:sz w:val="20"/>
          <w:szCs w:val="20"/>
        </w:rPr>
        <w:t xml:space="preserve">realizacji </w:t>
      </w:r>
      <w:r w:rsidR="00F73B16" w:rsidRPr="001660C8">
        <w:rPr>
          <w:rFonts w:cs="Arial"/>
          <w:sz w:val="20"/>
          <w:szCs w:val="20"/>
        </w:rPr>
        <w:t>działań informacyjno-promocyjnych</w:t>
      </w:r>
      <w:r w:rsidR="00643AB7" w:rsidRPr="001660C8">
        <w:rPr>
          <w:rFonts w:cs="Arial"/>
          <w:sz w:val="20"/>
          <w:szCs w:val="20"/>
        </w:rPr>
        <w:t>.</w:t>
      </w:r>
    </w:p>
    <w:p w14:paraId="4A61C239" w14:textId="14FA6CCA" w:rsidR="00415949" w:rsidRPr="001660C8" w:rsidRDefault="00415949" w:rsidP="00AA5EAE">
      <w:pPr>
        <w:pStyle w:val="Tekstpodstawowy2"/>
        <w:spacing w:after="0" w:line="276" w:lineRule="auto"/>
        <w:ind w:left="20"/>
        <w:jc w:val="both"/>
        <w:rPr>
          <w:rFonts w:cs="Arial"/>
          <w:sz w:val="20"/>
          <w:szCs w:val="20"/>
        </w:rPr>
      </w:pPr>
    </w:p>
    <w:p w14:paraId="76DA2A4E" w14:textId="19B4198A" w:rsidR="00AA5EAE" w:rsidRPr="00311AB1" w:rsidRDefault="00415949" w:rsidP="00311AB1">
      <w:pPr>
        <w:pStyle w:val="Tekstpodstawowy2"/>
        <w:numPr>
          <w:ilvl w:val="0"/>
          <w:numId w:val="25"/>
        </w:numPr>
        <w:spacing w:after="0" w:line="276" w:lineRule="auto"/>
        <w:ind w:left="380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Podstawą przetwarzania Pani/Pana danych osobowych jest</w:t>
      </w:r>
      <w:r w:rsidR="00AA5EAE">
        <w:rPr>
          <w:rFonts w:cs="Arial"/>
          <w:sz w:val="20"/>
          <w:szCs w:val="20"/>
        </w:rPr>
        <w:t>:</w:t>
      </w:r>
    </w:p>
    <w:p w14:paraId="45A45349" w14:textId="13123C95" w:rsidR="00C87201" w:rsidRDefault="00A83025" w:rsidP="00AA5EAE">
      <w:pPr>
        <w:pStyle w:val="Tekstpodstawowy2"/>
        <w:numPr>
          <w:ilvl w:val="0"/>
          <w:numId w:val="35"/>
        </w:numPr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art. 6 ust. 1 lit. a RODO – zgoda osoby, której dane dotyczą w zakresie</w:t>
      </w:r>
      <w:r w:rsidR="001660C8" w:rsidRPr="001660C8">
        <w:rPr>
          <w:rFonts w:cs="Arial"/>
          <w:sz w:val="20"/>
          <w:szCs w:val="20"/>
        </w:rPr>
        <w:t xml:space="preserve"> </w:t>
      </w:r>
    </w:p>
    <w:p w14:paraId="5F52BC94" w14:textId="77777777" w:rsidR="00C87201" w:rsidRDefault="001660C8" w:rsidP="00AA5EAE">
      <w:pPr>
        <w:pStyle w:val="Tekstpodstawowy2"/>
        <w:numPr>
          <w:ilvl w:val="0"/>
          <w:numId w:val="40"/>
        </w:numPr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imienia i nazwiska</w:t>
      </w:r>
      <w:r>
        <w:rPr>
          <w:rFonts w:cs="Arial"/>
          <w:sz w:val="20"/>
          <w:szCs w:val="20"/>
        </w:rPr>
        <w:t>,</w:t>
      </w:r>
      <w:r w:rsidRPr="00C701A7">
        <w:rPr>
          <w:rFonts w:cs="Arial"/>
          <w:sz w:val="20"/>
          <w:szCs w:val="20"/>
        </w:rPr>
        <w:t xml:space="preserve"> </w:t>
      </w:r>
    </w:p>
    <w:p w14:paraId="6D71AFDB" w14:textId="328FA8A9" w:rsidR="001660C8" w:rsidRPr="00C87201" w:rsidRDefault="001660C8" w:rsidP="00AA5EAE">
      <w:pPr>
        <w:pStyle w:val="Tekstpodstawowy2"/>
        <w:numPr>
          <w:ilvl w:val="0"/>
          <w:numId w:val="40"/>
        </w:numPr>
        <w:spacing w:after="0" w:line="276" w:lineRule="auto"/>
        <w:jc w:val="both"/>
        <w:rPr>
          <w:rFonts w:cs="Arial"/>
          <w:sz w:val="20"/>
          <w:szCs w:val="20"/>
        </w:rPr>
      </w:pPr>
      <w:r w:rsidRPr="001660C8">
        <w:rPr>
          <w:rFonts w:cs="Arial"/>
          <w:sz w:val="20"/>
          <w:szCs w:val="20"/>
        </w:rPr>
        <w:t xml:space="preserve">numeru telefonu oraz adresu email służących do korespondencji, w celu informowania </w:t>
      </w:r>
      <w:r w:rsidR="00C87201">
        <w:rPr>
          <w:rFonts w:cs="Arial"/>
          <w:sz w:val="20"/>
          <w:szCs w:val="20"/>
        </w:rPr>
        <w:br/>
      </w:r>
      <w:r w:rsidRPr="00C87201">
        <w:rPr>
          <w:rFonts w:cs="Arial"/>
          <w:sz w:val="20"/>
          <w:szCs w:val="20"/>
        </w:rPr>
        <w:t>o wydarzeniach, które będą realizowane w przyszłości w ramach projektu</w:t>
      </w:r>
      <w:r w:rsidR="00D16C25">
        <w:rPr>
          <w:rFonts w:cs="Arial"/>
          <w:sz w:val="20"/>
          <w:szCs w:val="20"/>
        </w:rPr>
        <w:t xml:space="preserve"> LODZKIE GO BENELUX </w:t>
      </w:r>
      <w:r w:rsidRPr="00C87201">
        <w:rPr>
          <w:rFonts w:cs="Arial"/>
          <w:sz w:val="20"/>
          <w:szCs w:val="20"/>
        </w:rPr>
        <w:t>.</w:t>
      </w:r>
    </w:p>
    <w:p w14:paraId="72BDCCD3" w14:textId="0655E7D7" w:rsidR="00A83025" w:rsidRPr="00C701A7" w:rsidRDefault="001660C8" w:rsidP="00AA5EAE">
      <w:pPr>
        <w:pStyle w:val="Tekstpodstawowy2"/>
        <w:numPr>
          <w:ilvl w:val="0"/>
          <w:numId w:val="41"/>
        </w:numPr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 xml:space="preserve">wizerunku, w celu publikacji materiałów na stronie internetowej Województwa Łódzkiego: </w:t>
      </w:r>
      <w:hyperlink r:id="rId10" w:history="1">
        <w:r w:rsidRPr="00C701A7">
          <w:rPr>
            <w:rStyle w:val="Hipercze"/>
            <w:rFonts w:cs="Arial"/>
            <w:sz w:val="20"/>
            <w:szCs w:val="20"/>
          </w:rPr>
          <w:t>www.biznes.lodzkie.pl</w:t>
        </w:r>
      </w:hyperlink>
      <w:r w:rsidR="004006AB">
        <w:rPr>
          <w:rFonts w:cs="Arial"/>
          <w:sz w:val="20"/>
          <w:szCs w:val="20"/>
        </w:rPr>
        <w:t>;</w:t>
      </w:r>
    </w:p>
    <w:p w14:paraId="7FA965EE" w14:textId="0CA62C3E" w:rsidR="00415949" w:rsidRPr="00C701A7" w:rsidRDefault="00415949" w:rsidP="00AA5EAE">
      <w:pPr>
        <w:pStyle w:val="Tekstpodstawowy2"/>
        <w:numPr>
          <w:ilvl w:val="0"/>
          <w:numId w:val="35"/>
        </w:numPr>
        <w:tabs>
          <w:tab w:val="left" w:pos="284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art. 6 ust. 1 lit.</w:t>
      </w:r>
      <w:r w:rsidR="00EE1276" w:rsidRPr="00C701A7">
        <w:rPr>
          <w:rFonts w:cs="Arial"/>
          <w:sz w:val="20"/>
          <w:szCs w:val="20"/>
        </w:rPr>
        <w:t xml:space="preserve"> </w:t>
      </w:r>
      <w:r w:rsidRPr="00C701A7">
        <w:rPr>
          <w:rFonts w:cs="Arial"/>
          <w:sz w:val="20"/>
          <w:szCs w:val="20"/>
        </w:rPr>
        <w:t>b RODO</w:t>
      </w:r>
      <w:r w:rsidR="006E7034" w:rsidRPr="00C701A7">
        <w:rPr>
          <w:rFonts w:cs="Arial"/>
          <w:sz w:val="20"/>
          <w:szCs w:val="20"/>
        </w:rPr>
        <w:t xml:space="preserve"> -  zawarcie i realizacja</w:t>
      </w:r>
      <w:r w:rsidR="006541B7">
        <w:rPr>
          <w:rFonts w:cs="Arial"/>
          <w:sz w:val="20"/>
          <w:szCs w:val="20"/>
        </w:rPr>
        <w:t>,</w:t>
      </w:r>
      <w:r w:rsidR="006E7034" w:rsidRPr="00C701A7">
        <w:rPr>
          <w:rFonts w:cs="Arial"/>
          <w:sz w:val="20"/>
          <w:szCs w:val="20"/>
        </w:rPr>
        <w:t xml:space="preserve"> </w:t>
      </w:r>
      <w:r w:rsidR="006541B7">
        <w:rPr>
          <w:rFonts w:cs="Arial"/>
          <w:sz w:val="20"/>
          <w:szCs w:val="20"/>
        </w:rPr>
        <w:t xml:space="preserve">jeżeli wykonawca jest stroną </w:t>
      </w:r>
      <w:r w:rsidR="006E7034" w:rsidRPr="00C701A7">
        <w:rPr>
          <w:rFonts w:cs="Arial"/>
          <w:sz w:val="20"/>
          <w:szCs w:val="20"/>
        </w:rPr>
        <w:t>umowy;</w:t>
      </w:r>
    </w:p>
    <w:p w14:paraId="20B85705" w14:textId="1A155CE6" w:rsidR="00415949" w:rsidRPr="00C701A7" w:rsidRDefault="00415949" w:rsidP="00AA5EAE">
      <w:pPr>
        <w:pStyle w:val="Tekstpodstawowy2"/>
        <w:numPr>
          <w:ilvl w:val="0"/>
          <w:numId w:val="35"/>
        </w:numPr>
        <w:tabs>
          <w:tab w:val="left" w:pos="284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art. 6 ust. 1 lit. c RODO -  w związku z:</w:t>
      </w:r>
    </w:p>
    <w:p w14:paraId="6C85204C" w14:textId="334B4D76" w:rsidR="001660C8" w:rsidRPr="00C701A7" w:rsidRDefault="00415949" w:rsidP="00AA5EAE">
      <w:pPr>
        <w:pStyle w:val="Tekstpodstawowy2"/>
        <w:tabs>
          <w:tab w:val="left" w:pos="284"/>
        </w:tabs>
        <w:spacing w:after="0" w:line="276" w:lineRule="auto"/>
        <w:ind w:left="708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 xml:space="preserve">udzieleniem pomocy publicznej de </w:t>
      </w:r>
      <w:proofErr w:type="spellStart"/>
      <w:r w:rsidRPr="00C701A7">
        <w:rPr>
          <w:rFonts w:cs="Arial"/>
          <w:sz w:val="20"/>
          <w:szCs w:val="20"/>
        </w:rPr>
        <w:t>minimis</w:t>
      </w:r>
      <w:proofErr w:type="spellEnd"/>
      <w:r w:rsidRPr="00C701A7">
        <w:rPr>
          <w:rFonts w:cs="Arial"/>
          <w:sz w:val="20"/>
          <w:szCs w:val="20"/>
        </w:rPr>
        <w:t xml:space="preserve"> wynikającej </w:t>
      </w:r>
      <w:r w:rsidRPr="00C701A7">
        <w:rPr>
          <w:rFonts w:cs="Arial"/>
          <w:color w:val="000000" w:themeColor="text1"/>
          <w:sz w:val="20"/>
          <w:szCs w:val="20"/>
        </w:rPr>
        <w:t xml:space="preserve">z art. 5 ust. 3 ustawy z dnia 30 kwietnia 2004 </w:t>
      </w:r>
      <w:r w:rsidR="00A83025" w:rsidRPr="00C701A7">
        <w:rPr>
          <w:rFonts w:cs="Arial"/>
          <w:color w:val="000000" w:themeColor="text1"/>
          <w:sz w:val="20"/>
          <w:szCs w:val="20"/>
        </w:rPr>
        <w:tab/>
      </w:r>
      <w:r w:rsidRPr="00C701A7">
        <w:rPr>
          <w:rFonts w:cs="Arial"/>
          <w:color w:val="000000" w:themeColor="text1"/>
          <w:sz w:val="20"/>
          <w:szCs w:val="20"/>
        </w:rPr>
        <w:t xml:space="preserve">r. o postępowaniu w sprawach dotyczących pomocy publicznej </w:t>
      </w:r>
      <w:r w:rsidRPr="00C701A7">
        <w:rPr>
          <w:rFonts w:cs="Arial"/>
          <w:sz w:val="20"/>
          <w:szCs w:val="20"/>
        </w:rPr>
        <w:t xml:space="preserve">oraz art. 9 ust. 2 pkt 12 ustawy z dnia </w:t>
      </w:r>
      <w:r w:rsidR="00A83025" w:rsidRPr="00C701A7">
        <w:rPr>
          <w:rFonts w:cs="Arial"/>
          <w:sz w:val="20"/>
          <w:szCs w:val="20"/>
        </w:rPr>
        <w:tab/>
      </w:r>
      <w:r w:rsidRPr="00C701A7">
        <w:rPr>
          <w:rFonts w:cs="Arial"/>
          <w:sz w:val="20"/>
          <w:szCs w:val="20"/>
        </w:rPr>
        <w:t>11  lipca 2014 r. o zasadach realizacji programów w zakresie polityki spójności finansowanych w  perspektywie finansowej 2014–2020 jak ró</w:t>
      </w:r>
      <w:r w:rsidR="00DD0E40">
        <w:rPr>
          <w:rFonts w:cs="Arial"/>
          <w:sz w:val="20"/>
          <w:szCs w:val="20"/>
        </w:rPr>
        <w:t>wnież art. 107 i 108 Traktatu o </w:t>
      </w:r>
      <w:r w:rsidRPr="00C701A7">
        <w:rPr>
          <w:rFonts w:cs="Arial"/>
          <w:sz w:val="20"/>
          <w:szCs w:val="20"/>
        </w:rPr>
        <w:t xml:space="preserve">funkcjonowaniu Unii </w:t>
      </w:r>
      <w:r w:rsidR="00A83025" w:rsidRPr="00C701A7">
        <w:rPr>
          <w:rFonts w:cs="Arial"/>
          <w:sz w:val="20"/>
          <w:szCs w:val="20"/>
        </w:rPr>
        <w:tab/>
      </w:r>
      <w:r w:rsidRPr="00C701A7">
        <w:rPr>
          <w:rFonts w:cs="Arial"/>
          <w:sz w:val="20"/>
          <w:szCs w:val="20"/>
        </w:rPr>
        <w:t>Europejskiej;</w:t>
      </w:r>
    </w:p>
    <w:p w14:paraId="782FF95B" w14:textId="1BD6A474" w:rsidR="00233289" w:rsidRPr="00C701A7" w:rsidRDefault="00415949" w:rsidP="00AA5EAE">
      <w:pPr>
        <w:pStyle w:val="Tekstpodstawowy2"/>
        <w:numPr>
          <w:ilvl w:val="0"/>
          <w:numId w:val="35"/>
        </w:numPr>
        <w:tabs>
          <w:tab w:val="left" w:pos="284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art. 6 ust. 1 pkt e RODO – w związku z:</w:t>
      </w:r>
    </w:p>
    <w:p w14:paraId="1E01218E" w14:textId="2D448D8A" w:rsidR="00AA544A" w:rsidRPr="00C701A7" w:rsidRDefault="00415949" w:rsidP="00AA5EAE">
      <w:pPr>
        <w:pStyle w:val="Tekstpodstawowy2"/>
        <w:tabs>
          <w:tab w:val="left" w:pos="284"/>
        </w:tabs>
        <w:spacing w:after="0" w:line="276" w:lineRule="auto"/>
        <w:ind w:left="708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art. 9 ust. 2 pkt 10 i 11 ustawy z dnia 11 lipca 2014 r. o zasadach realizacji programów w zakresie polityki spójności finansowanych w perspektywie finansowej 2014-2020, art. 11 ust. 1 pkt 2 oraz art. 11 ust. 2 pkt 1 ustawy z dnia 5 czerwca 1998 r. o samorządzie województwa</w:t>
      </w:r>
      <w:r w:rsidR="00441E1B" w:rsidRPr="00C701A7">
        <w:rPr>
          <w:rFonts w:cs="Arial"/>
          <w:sz w:val="20"/>
          <w:szCs w:val="20"/>
        </w:rPr>
        <w:t>;</w:t>
      </w:r>
      <w:r w:rsidR="008F657C" w:rsidRPr="00C701A7">
        <w:rPr>
          <w:rFonts w:cs="Arial"/>
          <w:sz w:val="20"/>
          <w:szCs w:val="20"/>
        </w:rPr>
        <w:t xml:space="preserve">  </w:t>
      </w:r>
      <w:r w:rsidR="00441E1B" w:rsidRPr="00C701A7">
        <w:rPr>
          <w:rFonts w:cs="Arial"/>
          <w:sz w:val="20"/>
          <w:szCs w:val="20"/>
        </w:rPr>
        <w:t xml:space="preserve"> </w:t>
      </w:r>
    </w:p>
    <w:p w14:paraId="2650B1D0" w14:textId="77777777" w:rsidR="00415949" w:rsidRPr="00C701A7" w:rsidRDefault="00415949" w:rsidP="00AA5EAE">
      <w:pPr>
        <w:pStyle w:val="Tekstpodstawowy2"/>
        <w:spacing w:after="0" w:line="276" w:lineRule="auto"/>
        <w:jc w:val="both"/>
        <w:rPr>
          <w:rFonts w:cs="Arial"/>
          <w:sz w:val="20"/>
          <w:szCs w:val="20"/>
        </w:rPr>
      </w:pPr>
    </w:p>
    <w:p w14:paraId="301AF1D4" w14:textId="39F6A8C5" w:rsidR="00311AB1" w:rsidRPr="00C701A7" w:rsidRDefault="006E7034" w:rsidP="00AA5EAE">
      <w:pPr>
        <w:pStyle w:val="Tekstpodstawowy2"/>
        <w:numPr>
          <w:ilvl w:val="0"/>
          <w:numId w:val="25"/>
        </w:numPr>
        <w:tabs>
          <w:tab w:val="left" w:pos="142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Pani/Pana dane osobowe są udostępniane:</w:t>
      </w:r>
    </w:p>
    <w:p w14:paraId="67FDEB42" w14:textId="3E840BF5" w:rsidR="00415949" w:rsidRPr="00C701A7" w:rsidRDefault="006E7034" w:rsidP="00311AB1">
      <w:pPr>
        <w:pStyle w:val="Tekstpodstawowy2"/>
        <w:numPr>
          <w:ilvl w:val="0"/>
          <w:numId w:val="42"/>
        </w:numPr>
        <w:tabs>
          <w:tab w:val="left" w:pos="142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instytucjom kontrolującym</w:t>
      </w:r>
      <w:r w:rsidR="00415949" w:rsidRPr="00C701A7">
        <w:rPr>
          <w:rFonts w:cs="Arial"/>
          <w:sz w:val="20"/>
          <w:szCs w:val="20"/>
        </w:rPr>
        <w:t xml:space="preserve">, tj. Centrum Obsługi Przedsiębiorcy, </w:t>
      </w:r>
    </w:p>
    <w:p w14:paraId="13373339" w14:textId="03E6C025" w:rsidR="00415949" w:rsidRPr="00C701A7" w:rsidRDefault="006E7034" w:rsidP="00311AB1">
      <w:pPr>
        <w:pStyle w:val="Tekstpodstawowy2"/>
        <w:numPr>
          <w:ilvl w:val="0"/>
          <w:numId w:val="42"/>
        </w:numPr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podmiotom świadczącym</w:t>
      </w:r>
      <w:r w:rsidR="00415949" w:rsidRPr="00C701A7">
        <w:rPr>
          <w:rFonts w:cs="Arial"/>
          <w:sz w:val="20"/>
          <w:szCs w:val="20"/>
        </w:rPr>
        <w:t xml:space="preserve"> usługi dla Województwa Łódzkiego (audytorzy poda</w:t>
      </w:r>
      <w:r w:rsidR="008D2A52" w:rsidRPr="00C701A7">
        <w:rPr>
          <w:rFonts w:cs="Arial"/>
          <w:sz w:val="20"/>
          <w:szCs w:val="20"/>
        </w:rPr>
        <w:t>tkowi, biegli rewidenci badając</w:t>
      </w:r>
      <w:r w:rsidR="003B54FB">
        <w:rPr>
          <w:rFonts w:cs="Arial"/>
          <w:sz w:val="20"/>
          <w:szCs w:val="20"/>
        </w:rPr>
        <w:t>y</w:t>
      </w:r>
      <w:r w:rsidR="00415949" w:rsidRPr="00C701A7">
        <w:rPr>
          <w:rFonts w:cs="Arial"/>
          <w:sz w:val="20"/>
          <w:szCs w:val="20"/>
        </w:rPr>
        <w:t xml:space="preserve"> sprawozdania finansowe, podmioty wspierające usługi płatnicze drogą elektroniczną), </w:t>
      </w:r>
    </w:p>
    <w:p w14:paraId="47B4C8EE" w14:textId="77777777" w:rsidR="00415949" w:rsidRPr="00C701A7" w:rsidRDefault="00415949" w:rsidP="00311AB1">
      <w:pPr>
        <w:pStyle w:val="Tekstpodstawowy2"/>
        <w:numPr>
          <w:ilvl w:val="0"/>
          <w:numId w:val="42"/>
        </w:numPr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Ministrowi finansów, funduszy i polityki regionalnej,</w:t>
      </w:r>
    </w:p>
    <w:p w14:paraId="7D8D2747" w14:textId="77777777" w:rsidR="00415949" w:rsidRPr="00C701A7" w:rsidRDefault="00415949" w:rsidP="00311AB1">
      <w:pPr>
        <w:pStyle w:val="Tekstpodstawowy2"/>
        <w:numPr>
          <w:ilvl w:val="0"/>
          <w:numId w:val="42"/>
        </w:numPr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innym podmiotom upoważnionym na podstawie przepisów prawa,</w:t>
      </w:r>
    </w:p>
    <w:p w14:paraId="2B28C050" w14:textId="77777777" w:rsidR="00415949" w:rsidRPr="00C701A7" w:rsidRDefault="00415949" w:rsidP="00311AB1">
      <w:pPr>
        <w:pStyle w:val="Tekstpodstawowy2"/>
        <w:numPr>
          <w:ilvl w:val="0"/>
          <w:numId w:val="42"/>
        </w:numPr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operatorom pocztowym i kurierskim,</w:t>
      </w:r>
    </w:p>
    <w:p w14:paraId="556677BB" w14:textId="3EC6790B" w:rsidR="00415949" w:rsidRDefault="00415949" w:rsidP="00311AB1">
      <w:pPr>
        <w:pStyle w:val="Tekstpodstawowy2"/>
        <w:numPr>
          <w:ilvl w:val="0"/>
          <w:numId w:val="42"/>
        </w:numPr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dostawcom systemów informatycznych i usług IT.</w:t>
      </w:r>
    </w:p>
    <w:p w14:paraId="570C2363" w14:textId="77777777" w:rsidR="00415949" w:rsidRPr="00C701A7" w:rsidRDefault="00415949" w:rsidP="00AA5EAE">
      <w:pPr>
        <w:pStyle w:val="Tekstpodstawowy2"/>
        <w:spacing w:after="0" w:line="276" w:lineRule="auto"/>
        <w:ind w:left="567"/>
        <w:jc w:val="both"/>
        <w:rPr>
          <w:rFonts w:cs="Arial"/>
          <w:sz w:val="20"/>
          <w:szCs w:val="20"/>
        </w:rPr>
      </w:pPr>
    </w:p>
    <w:p w14:paraId="498240A2" w14:textId="16E81CCC" w:rsidR="00DD54A4" w:rsidRDefault="00DD54A4" w:rsidP="00DD54A4">
      <w:pPr>
        <w:pStyle w:val="Tekstpodstawowy2"/>
        <w:numPr>
          <w:ilvl w:val="0"/>
          <w:numId w:val="25"/>
        </w:numPr>
        <w:spacing w:after="0" w:line="276" w:lineRule="auto"/>
        <w:jc w:val="both"/>
        <w:rPr>
          <w:rFonts w:cs="Arial"/>
          <w:sz w:val="20"/>
          <w:szCs w:val="20"/>
        </w:rPr>
      </w:pPr>
      <w:r w:rsidRPr="00DD54A4">
        <w:rPr>
          <w:rFonts w:cs="Arial"/>
          <w:sz w:val="20"/>
          <w:szCs w:val="20"/>
        </w:rPr>
        <w:t xml:space="preserve">Dane osobowe będą przechowywane przez okres niezbędny do realizacji celów wymienionych </w:t>
      </w:r>
      <w:r w:rsidRPr="00DD54A4">
        <w:rPr>
          <w:rFonts w:cs="Arial"/>
          <w:sz w:val="20"/>
          <w:szCs w:val="20"/>
        </w:rPr>
        <w:br/>
        <w:t>w punkcie 3 oraz zgodnie z terminami archiwizacji okre</w:t>
      </w:r>
      <w:bookmarkStart w:id="0" w:name="_GoBack"/>
      <w:bookmarkEnd w:id="0"/>
      <w:r w:rsidRPr="00DD54A4">
        <w:rPr>
          <w:rFonts w:cs="Arial"/>
          <w:sz w:val="20"/>
          <w:szCs w:val="20"/>
        </w:rPr>
        <w:t>ślonymi przez ustawy kompetencyjne, ustawę z dnia 14 czerwca 1960 r. Kodeks postępowania administracyjnego</w:t>
      </w:r>
      <w:r w:rsidR="005B5994">
        <w:rPr>
          <w:rFonts w:cs="Arial"/>
          <w:sz w:val="20"/>
          <w:szCs w:val="20"/>
        </w:rPr>
        <w:t xml:space="preserve"> (3 lata)</w:t>
      </w:r>
      <w:r w:rsidRPr="00DD54A4">
        <w:rPr>
          <w:rFonts w:cs="Arial"/>
          <w:sz w:val="20"/>
          <w:szCs w:val="20"/>
        </w:rPr>
        <w:t>, ustawę z dnia 14 lipca 1983 r. o narodowym zasobie archiwalnym i archiwach oraz Rozporządzenie Prezesa Rady Ministrów z dnia 18 stycznia 2011 r. w sprawie instrukcji kancelaryjnej, jednolitych rzeczowych wykazów akt oraz instrukcji w sprawie organizacji i zakresu działania archiwów zakładowych</w:t>
      </w:r>
      <w:r w:rsidR="005B5994">
        <w:rPr>
          <w:rFonts w:cs="Arial"/>
          <w:sz w:val="20"/>
          <w:szCs w:val="20"/>
        </w:rPr>
        <w:t xml:space="preserve"> </w:t>
      </w:r>
      <w:r w:rsidR="005B5994">
        <w:rPr>
          <w:rFonts w:cs="Arial"/>
          <w:sz w:val="20"/>
          <w:szCs w:val="20"/>
        </w:rPr>
        <w:br/>
        <w:t>(10 lat)</w:t>
      </w:r>
      <w:r w:rsidRPr="00DD54A4">
        <w:rPr>
          <w:rFonts w:cs="Arial"/>
          <w:sz w:val="20"/>
          <w:szCs w:val="20"/>
        </w:rPr>
        <w:t>. Dane osobowe uzyskane na podstawie Pani/Pana zgody będą przechowywane nie dłużej niż jest to niezbędne do realizacji celów przetwarzania lub do momentu wycofania zgody.</w:t>
      </w:r>
      <w:r w:rsidRPr="00DD54A4" w:rsidDel="00DD54A4">
        <w:rPr>
          <w:rFonts w:cs="Arial"/>
          <w:sz w:val="20"/>
          <w:szCs w:val="20"/>
        </w:rPr>
        <w:t xml:space="preserve"> </w:t>
      </w:r>
    </w:p>
    <w:p w14:paraId="51276CAC" w14:textId="77777777" w:rsidR="00DD54A4" w:rsidRPr="00DD54A4" w:rsidRDefault="00DD54A4" w:rsidP="00DD54A4">
      <w:pPr>
        <w:pStyle w:val="Tekstpodstawowy2"/>
        <w:spacing w:after="0" w:line="276" w:lineRule="auto"/>
        <w:jc w:val="both"/>
        <w:rPr>
          <w:rFonts w:cs="Arial"/>
          <w:sz w:val="20"/>
          <w:szCs w:val="20"/>
        </w:rPr>
      </w:pPr>
    </w:p>
    <w:p w14:paraId="55C1146B" w14:textId="255DE942" w:rsidR="00415949" w:rsidRPr="00C701A7" w:rsidRDefault="00415949" w:rsidP="00DD54A4">
      <w:pPr>
        <w:pStyle w:val="Tekstpodstawowy2"/>
        <w:numPr>
          <w:ilvl w:val="0"/>
          <w:numId w:val="25"/>
        </w:numPr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>Posiada Pani/Pan prawo do:</w:t>
      </w:r>
    </w:p>
    <w:p w14:paraId="6B39413B" w14:textId="18DF5CDA" w:rsidR="00415949" w:rsidRPr="00311AB1" w:rsidRDefault="00415949" w:rsidP="00311AB1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1AB1">
        <w:rPr>
          <w:rFonts w:ascii="Arial" w:hAnsi="Arial" w:cs="Arial"/>
          <w:sz w:val="20"/>
          <w:szCs w:val="20"/>
        </w:rPr>
        <w:t>dostępu do swoich danych oraz otrzymania ich kopii</w:t>
      </w:r>
      <w:r w:rsidR="00231D96" w:rsidRPr="00311AB1">
        <w:rPr>
          <w:rFonts w:ascii="Arial" w:hAnsi="Arial" w:cs="Arial"/>
          <w:sz w:val="20"/>
          <w:szCs w:val="20"/>
        </w:rPr>
        <w:t xml:space="preserve"> (art. 15 RODO)</w:t>
      </w:r>
      <w:r w:rsidRPr="00311AB1">
        <w:rPr>
          <w:rFonts w:ascii="Arial" w:hAnsi="Arial" w:cs="Arial"/>
          <w:sz w:val="20"/>
          <w:szCs w:val="20"/>
        </w:rPr>
        <w:t>;</w:t>
      </w:r>
    </w:p>
    <w:p w14:paraId="0E887803" w14:textId="7D53B81B" w:rsidR="00415949" w:rsidRPr="00311AB1" w:rsidRDefault="00415949" w:rsidP="00311AB1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1AB1">
        <w:rPr>
          <w:rFonts w:ascii="Arial" w:hAnsi="Arial" w:cs="Arial"/>
          <w:sz w:val="20"/>
          <w:szCs w:val="20"/>
        </w:rPr>
        <w:t>sprostowania (poprawiania) swoich danych, jeśli są błędne lub nieaktualne</w:t>
      </w:r>
      <w:r w:rsidR="00231D96" w:rsidRPr="00311AB1">
        <w:rPr>
          <w:rFonts w:ascii="Arial" w:hAnsi="Arial" w:cs="Arial"/>
          <w:sz w:val="20"/>
          <w:szCs w:val="20"/>
        </w:rPr>
        <w:t xml:space="preserve"> (art. 16 RODO)</w:t>
      </w:r>
      <w:r w:rsidRPr="00311AB1">
        <w:rPr>
          <w:rFonts w:ascii="Arial" w:hAnsi="Arial" w:cs="Arial"/>
          <w:sz w:val="20"/>
          <w:szCs w:val="20"/>
        </w:rPr>
        <w:t>;</w:t>
      </w:r>
    </w:p>
    <w:p w14:paraId="2470BD12" w14:textId="77777777" w:rsidR="00415949" w:rsidRPr="00311AB1" w:rsidRDefault="00415949" w:rsidP="00311AB1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1AB1">
        <w:rPr>
          <w:rFonts w:ascii="Arial" w:hAnsi="Arial" w:cs="Arial"/>
          <w:sz w:val="20"/>
          <w:szCs w:val="20"/>
        </w:rPr>
        <w:t>usunięcia lub ograniczenia przetwarzania danych osobowych w przypadku wystąpienia przesłanek określonych w art. 17 i 18 RODO;</w:t>
      </w:r>
    </w:p>
    <w:p w14:paraId="141214F0" w14:textId="116100FA" w:rsidR="00415949" w:rsidRPr="00311AB1" w:rsidRDefault="00415949" w:rsidP="00311AB1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1AB1">
        <w:rPr>
          <w:rFonts w:ascii="Arial" w:hAnsi="Arial" w:cs="Arial"/>
          <w:sz w:val="20"/>
          <w:szCs w:val="20"/>
        </w:rPr>
        <w:t>wniesienia sprzeciwu wobec przetwarzania danych</w:t>
      </w:r>
      <w:r w:rsidR="00231D96" w:rsidRPr="00311AB1">
        <w:rPr>
          <w:rFonts w:ascii="Arial" w:hAnsi="Arial" w:cs="Arial"/>
          <w:sz w:val="20"/>
          <w:szCs w:val="20"/>
        </w:rPr>
        <w:t xml:space="preserve"> (w przypadkach określonych w art. 21 RODO)</w:t>
      </w:r>
      <w:r w:rsidRPr="00311AB1">
        <w:rPr>
          <w:rFonts w:ascii="Arial" w:hAnsi="Arial" w:cs="Arial"/>
          <w:sz w:val="20"/>
          <w:szCs w:val="20"/>
        </w:rPr>
        <w:t xml:space="preserve">; </w:t>
      </w:r>
    </w:p>
    <w:p w14:paraId="3CCEF861" w14:textId="77777777" w:rsidR="00415949" w:rsidRPr="00311AB1" w:rsidRDefault="00415949" w:rsidP="00311AB1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1AB1">
        <w:rPr>
          <w:rFonts w:ascii="Arial" w:hAnsi="Arial" w:cs="Arial"/>
          <w:sz w:val="20"/>
          <w:szCs w:val="20"/>
        </w:rPr>
        <w:t>wycofania w dowolnym momencie zgody na przetwarzanie danych osobowych. Wycofanie zgody nie ma wpływu na zgodność z prawem przetwarzania przed jej wycofaniem;</w:t>
      </w:r>
    </w:p>
    <w:p w14:paraId="6B1B66B2" w14:textId="77777777" w:rsidR="00415949" w:rsidRPr="00311AB1" w:rsidRDefault="00415949" w:rsidP="00311AB1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1AB1">
        <w:rPr>
          <w:rFonts w:ascii="Arial" w:hAnsi="Arial" w:cs="Arial"/>
          <w:sz w:val="20"/>
          <w:szCs w:val="20"/>
        </w:rPr>
        <w:t>wniesienia skargi do Prezesa Urzędu Ochrony Danych Osobowych</w:t>
      </w:r>
    </w:p>
    <w:p w14:paraId="45617177" w14:textId="38F94AB2" w:rsidR="00415949" w:rsidRPr="00C701A7" w:rsidRDefault="00415949" w:rsidP="00311AB1">
      <w:pPr>
        <w:spacing w:line="276" w:lineRule="auto"/>
        <w:ind w:left="360"/>
        <w:jc w:val="both"/>
      </w:pPr>
      <w:r w:rsidRPr="00C701A7">
        <w:rPr>
          <w:rFonts w:ascii="Arial" w:hAnsi="Arial" w:cs="Arial"/>
          <w:sz w:val="20"/>
          <w:szCs w:val="20"/>
        </w:rPr>
        <w:t>Adres: Urząd Ochrony Danych Osobowych ul. Stawki 2 00-193 Warszawa</w:t>
      </w:r>
    </w:p>
    <w:p w14:paraId="464ACB94" w14:textId="32624D67" w:rsidR="00415949" w:rsidRPr="00C701A7" w:rsidRDefault="00F71331" w:rsidP="00AA5EAE">
      <w:pPr>
        <w:pStyle w:val="Tekstpodstawowy2"/>
        <w:spacing w:after="0" w:line="276" w:lineRule="auto"/>
        <w:jc w:val="both"/>
        <w:rPr>
          <w:rFonts w:cs="Arial"/>
          <w:i/>
          <w:sz w:val="20"/>
          <w:szCs w:val="20"/>
        </w:rPr>
      </w:pPr>
      <w:r w:rsidRPr="00C701A7">
        <w:rPr>
          <w:rFonts w:cs="Arial"/>
          <w:sz w:val="20"/>
          <w:szCs w:val="20"/>
        </w:rPr>
        <w:t>8</w:t>
      </w:r>
      <w:r w:rsidR="00415949" w:rsidRPr="00C701A7">
        <w:rPr>
          <w:rFonts w:cs="Arial"/>
          <w:sz w:val="20"/>
          <w:szCs w:val="20"/>
        </w:rPr>
        <w:t xml:space="preserve">. Podanie danych osobowych jest warunkiem zawarcia umowy o dofinansowanie </w:t>
      </w:r>
      <w:bookmarkStart w:id="1" w:name="_Hlk126838584"/>
      <w:r w:rsidR="00415949" w:rsidRPr="00C701A7">
        <w:rPr>
          <w:rFonts w:cs="Arial"/>
          <w:sz w:val="20"/>
          <w:szCs w:val="20"/>
        </w:rPr>
        <w:t xml:space="preserve">udziału </w:t>
      </w:r>
      <w:r w:rsidR="00A65836">
        <w:rPr>
          <w:rFonts w:cs="Arial"/>
          <w:sz w:val="20"/>
          <w:szCs w:val="20"/>
        </w:rPr>
        <w:t xml:space="preserve">w </w:t>
      </w:r>
      <w:r w:rsidR="00D16C25">
        <w:rPr>
          <w:rFonts w:cs="Arial"/>
          <w:sz w:val="20"/>
          <w:szCs w:val="20"/>
        </w:rPr>
        <w:t xml:space="preserve">targach  Brussels </w:t>
      </w:r>
      <w:proofErr w:type="spellStart"/>
      <w:r w:rsidR="00D16C25">
        <w:rPr>
          <w:rFonts w:cs="Arial"/>
          <w:sz w:val="20"/>
          <w:szCs w:val="20"/>
        </w:rPr>
        <w:t>Furniture</w:t>
      </w:r>
      <w:proofErr w:type="spellEnd"/>
      <w:r w:rsidR="00D16C25">
        <w:rPr>
          <w:rFonts w:cs="Arial"/>
          <w:sz w:val="20"/>
          <w:szCs w:val="20"/>
        </w:rPr>
        <w:t xml:space="preserve"> Fair 2023</w:t>
      </w:r>
      <w:r w:rsidR="00A65836">
        <w:rPr>
          <w:rFonts w:eastAsia="Arial" w:cs="Arial"/>
          <w:color w:val="000000"/>
          <w:sz w:val="20"/>
          <w:szCs w:val="20"/>
        </w:rPr>
        <w:t>,</w:t>
      </w:r>
      <w:r w:rsidR="00415949" w:rsidRPr="00C701A7">
        <w:rPr>
          <w:rFonts w:eastAsia="Arial" w:cs="Arial"/>
          <w:color w:val="000000"/>
          <w:sz w:val="20"/>
          <w:szCs w:val="20"/>
        </w:rPr>
        <w:t xml:space="preserve">  odbywających się w </w:t>
      </w:r>
      <w:r w:rsidR="00D16C25">
        <w:rPr>
          <w:rFonts w:eastAsia="Arial" w:cs="Arial"/>
          <w:color w:val="000000"/>
          <w:sz w:val="20"/>
          <w:szCs w:val="20"/>
        </w:rPr>
        <w:t xml:space="preserve">Brukseli </w:t>
      </w:r>
      <w:r w:rsidR="00415949" w:rsidRPr="00C701A7">
        <w:rPr>
          <w:rFonts w:eastAsia="Arial" w:cs="Arial"/>
          <w:color w:val="000000"/>
          <w:sz w:val="20"/>
          <w:szCs w:val="20"/>
        </w:rPr>
        <w:t>(</w:t>
      </w:r>
      <w:r w:rsidR="00D16C25">
        <w:rPr>
          <w:rFonts w:eastAsia="Arial" w:cs="Arial"/>
          <w:color w:val="000000"/>
          <w:sz w:val="20"/>
          <w:szCs w:val="20"/>
        </w:rPr>
        <w:t>Belgia</w:t>
      </w:r>
      <w:r w:rsidR="00415949" w:rsidRPr="00C701A7">
        <w:rPr>
          <w:rFonts w:eastAsia="Arial" w:cs="Arial"/>
          <w:color w:val="000000"/>
          <w:sz w:val="20"/>
          <w:szCs w:val="20"/>
        </w:rPr>
        <w:t xml:space="preserve">) w dniach </w:t>
      </w:r>
      <w:r w:rsidR="00D16C25">
        <w:rPr>
          <w:rFonts w:eastAsia="Arial" w:cs="Arial"/>
          <w:color w:val="000000"/>
          <w:sz w:val="20"/>
          <w:szCs w:val="20"/>
        </w:rPr>
        <w:t xml:space="preserve">5 – 8 listopada </w:t>
      </w:r>
      <w:r w:rsidR="00415949" w:rsidRPr="00C701A7">
        <w:rPr>
          <w:rFonts w:eastAsia="Arial" w:cs="Arial"/>
          <w:color w:val="000000"/>
          <w:sz w:val="20"/>
          <w:szCs w:val="20"/>
        </w:rPr>
        <w:t>2023 r.</w:t>
      </w:r>
    </w:p>
    <w:bookmarkEnd w:id="1"/>
    <w:p w14:paraId="3E70D571" w14:textId="2EC0085E" w:rsidR="00415949" w:rsidRPr="00C701A7" w:rsidRDefault="00415949" w:rsidP="00AA5EAE">
      <w:pPr>
        <w:pStyle w:val="Tekstpodstawowy2"/>
        <w:spacing w:after="0" w:line="276" w:lineRule="auto"/>
        <w:jc w:val="both"/>
        <w:rPr>
          <w:rFonts w:eastAsia="Arial" w:cs="Arial"/>
          <w:color w:val="000000"/>
          <w:sz w:val="20"/>
          <w:szCs w:val="20"/>
        </w:rPr>
      </w:pPr>
      <w:r w:rsidRPr="00C701A7">
        <w:rPr>
          <w:rFonts w:cs="Arial"/>
          <w:sz w:val="20"/>
          <w:szCs w:val="20"/>
        </w:rPr>
        <w:t xml:space="preserve">Niepodanie danych skutkuje brakiem </w:t>
      </w:r>
      <w:r w:rsidR="00D136EE" w:rsidRPr="00C701A7">
        <w:rPr>
          <w:rFonts w:cs="Arial"/>
          <w:sz w:val="20"/>
          <w:szCs w:val="20"/>
        </w:rPr>
        <w:t xml:space="preserve">możliwości </w:t>
      </w:r>
      <w:r w:rsidR="00AA544A" w:rsidRPr="00C701A7">
        <w:rPr>
          <w:rFonts w:cs="Arial"/>
          <w:sz w:val="20"/>
          <w:szCs w:val="20"/>
        </w:rPr>
        <w:t xml:space="preserve">podpisania </w:t>
      </w:r>
      <w:r w:rsidR="005079BA" w:rsidRPr="00C701A7">
        <w:rPr>
          <w:rFonts w:cs="Arial"/>
          <w:sz w:val="20"/>
          <w:szCs w:val="20"/>
        </w:rPr>
        <w:t>umowy o dofinansowanie udziału</w:t>
      </w:r>
      <w:r w:rsidR="00A65836">
        <w:rPr>
          <w:rFonts w:cs="Arial"/>
          <w:sz w:val="20"/>
          <w:szCs w:val="20"/>
        </w:rPr>
        <w:t xml:space="preserve"> </w:t>
      </w:r>
      <w:r w:rsidR="00D16C25">
        <w:rPr>
          <w:rFonts w:cs="Arial"/>
          <w:sz w:val="20"/>
          <w:szCs w:val="20"/>
        </w:rPr>
        <w:br/>
      </w:r>
      <w:r w:rsidR="00A65836" w:rsidRPr="00A65836">
        <w:rPr>
          <w:rFonts w:cs="Arial"/>
          <w:sz w:val="20"/>
          <w:szCs w:val="20"/>
        </w:rPr>
        <w:t>w</w:t>
      </w:r>
      <w:r w:rsidR="00D16C25">
        <w:rPr>
          <w:rFonts w:cs="Arial"/>
          <w:sz w:val="20"/>
          <w:szCs w:val="20"/>
        </w:rPr>
        <w:t xml:space="preserve">  targach Brussels </w:t>
      </w:r>
      <w:proofErr w:type="spellStart"/>
      <w:r w:rsidR="00D16C25">
        <w:rPr>
          <w:rFonts w:cs="Arial"/>
          <w:sz w:val="20"/>
          <w:szCs w:val="20"/>
        </w:rPr>
        <w:t>Furniture</w:t>
      </w:r>
      <w:proofErr w:type="spellEnd"/>
      <w:r w:rsidR="00D16C25">
        <w:rPr>
          <w:rFonts w:cs="Arial"/>
          <w:sz w:val="20"/>
          <w:szCs w:val="20"/>
        </w:rPr>
        <w:t xml:space="preserve"> Fair 2023</w:t>
      </w:r>
      <w:r w:rsidR="00D16C25" w:rsidRPr="00C701A7">
        <w:rPr>
          <w:rFonts w:cs="Arial"/>
          <w:sz w:val="20"/>
          <w:szCs w:val="20"/>
        </w:rPr>
        <w:t xml:space="preserve">, </w:t>
      </w:r>
      <w:r w:rsidR="00D16C25">
        <w:rPr>
          <w:rFonts w:cs="Arial"/>
          <w:sz w:val="20"/>
          <w:szCs w:val="20"/>
        </w:rPr>
        <w:t>zaplanowanych w dniach 5 – 8 listopada 2023 r. w Brukseli  (Belgia)</w:t>
      </w:r>
      <w:r w:rsidRPr="00C701A7">
        <w:rPr>
          <w:rFonts w:eastAsia="Arial" w:cs="Arial"/>
          <w:color w:val="000000"/>
          <w:sz w:val="20"/>
          <w:szCs w:val="20"/>
        </w:rPr>
        <w:t xml:space="preserve"> i niewzięciem udziału w w/w</w:t>
      </w:r>
      <w:r w:rsidR="00A65836">
        <w:rPr>
          <w:rFonts w:eastAsia="Arial" w:cs="Arial"/>
          <w:color w:val="000000"/>
          <w:sz w:val="20"/>
          <w:szCs w:val="20"/>
        </w:rPr>
        <w:t xml:space="preserve"> </w:t>
      </w:r>
      <w:r w:rsidR="00D16C25">
        <w:rPr>
          <w:rFonts w:eastAsia="Arial" w:cs="Arial"/>
          <w:color w:val="000000"/>
          <w:sz w:val="20"/>
          <w:szCs w:val="20"/>
        </w:rPr>
        <w:t>targach</w:t>
      </w:r>
      <w:r w:rsidRPr="00C701A7">
        <w:rPr>
          <w:rFonts w:eastAsia="Arial" w:cs="Arial"/>
          <w:color w:val="000000"/>
          <w:sz w:val="20"/>
          <w:szCs w:val="20"/>
        </w:rPr>
        <w:t xml:space="preserve">. </w:t>
      </w:r>
    </w:p>
    <w:p w14:paraId="09B92061" w14:textId="0402AE1F" w:rsidR="00415949" w:rsidRPr="00C701A7" w:rsidRDefault="00415949" w:rsidP="00AA5EAE">
      <w:pPr>
        <w:pStyle w:val="Tekstpodstawowy2"/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 xml:space="preserve">Niepodanie danych skutkuje nieudzieleniem pomocy publicznej de </w:t>
      </w:r>
      <w:proofErr w:type="spellStart"/>
      <w:r w:rsidRPr="00C701A7">
        <w:rPr>
          <w:rFonts w:cs="Arial"/>
          <w:sz w:val="20"/>
          <w:szCs w:val="20"/>
        </w:rPr>
        <w:t>minimis</w:t>
      </w:r>
      <w:proofErr w:type="spellEnd"/>
      <w:r w:rsidRPr="00C701A7">
        <w:rPr>
          <w:rFonts w:cs="Arial"/>
          <w:sz w:val="20"/>
          <w:szCs w:val="20"/>
        </w:rPr>
        <w:t xml:space="preserve"> i brakiem otrzymania w tym celu zaświadczenia.</w:t>
      </w:r>
    </w:p>
    <w:p w14:paraId="544A7A2C" w14:textId="5B888CC8" w:rsidR="00C46A0F" w:rsidRPr="00C701A7" w:rsidRDefault="00D136EE" w:rsidP="00AA5EAE">
      <w:pPr>
        <w:pStyle w:val="Tekstpodstawowy2"/>
        <w:spacing w:after="0" w:line="276" w:lineRule="auto"/>
        <w:jc w:val="both"/>
        <w:rPr>
          <w:rFonts w:cs="Arial"/>
          <w:sz w:val="20"/>
          <w:szCs w:val="20"/>
        </w:rPr>
      </w:pPr>
      <w:r w:rsidRPr="00C701A7">
        <w:rPr>
          <w:rFonts w:cs="Arial"/>
          <w:sz w:val="20"/>
          <w:szCs w:val="20"/>
        </w:rPr>
        <w:t xml:space="preserve">Podanie danych osobowych przetwarzanych na podstawie zgody jest dobrowolne, niepodane danych skutkuje nieinformowaniem o podobnych wydarzeniach w przyszłości oraz </w:t>
      </w:r>
      <w:r w:rsidR="003B54FB" w:rsidRPr="00C701A7">
        <w:rPr>
          <w:rFonts w:cs="Arial"/>
          <w:sz w:val="20"/>
          <w:szCs w:val="20"/>
        </w:rPr>
        <w:t>nieudostępni</w:t>
      </w:r>
      <w:r w:rsidR="003B54FB">
        <w:rPr>
          <w:rFonts w:cs="Arial"/>
          <w:sz w:val="20"/>
          <w:szCs w:val="20"/>
        </w:rPr>
        <w:t>eniem</w:t>
      </w:r>
      <w:r w:rsidR="003B54FB" w:rsidRPr="00C701A7">
        <w:rPr>
          <w:rFonts w:cs="Arial"/>
          <w:sz w:val="20"/>
          <w:szCs w:val="20"/>
        </w:rPr>
        <w:t xml:space="preserve"> </w:t>
      </w:r>
      <w:r w:rsidRPr="00C701A7">
        <w:rPr>
          <w:rFonts w:cs="Arial"/>
          <w:sz w:val="20"/>
          <w:szCs w:val="20"/>
        </w:rPr>
        <w:t xml:space="preserve">wizerunku. </w:t>
      </w:r>
    </w:p>
    <w:sectPr w:rsidR="00C46A0F" w:rsidRPr="00C701A7" w:rsidSect="0094082B">
      <w:headerReference w:type="default" r:id="rId11"/>
      <w:footerReference w:type="default" r:id="rId12"/>
      <w:pgSz w:w="11906" w:h="16838"/>
      <w:pgMar w:top="1417" w:right="1417" w:bottom="993" w:left="1417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FA7B3" w14:textId="77777777" w:rsidR="00D3146E" w:rsidRDefault="00D3146E" w:rsidP="00C46A0F">
      <w:pPr>
        <w:spacing w:after="0" w:line="240" w:lineRule="auto"/>
      </w:pPr>
      <w:r>
        <w:separator/>
      </w:r>
    </w:p>
  </w:endnote>
  <w:endnote w:type="continuationSeparator" w:id="0">
    <w:p w14:paraId="33BE5A3F" w14:textId="77777777" w:rsidR="00D3146E" w:rsidRDefault="00D3146E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A310" w14:textId="548EA911" w:rsidR="00633096" w:rsidRDefault="00633096" w:rsidP="000E670E">
    <w:pPr>
      <w:pStyle w:val="Stopka"/>
      <w:jc w:val="center"/>
    </w:pPr>
    <w:r w:rsidRPr="00633096">
      <w:rPr>
        <w:rFonts w:ascii="Arial" w:eastAsia="Times New Roman" w:hAnsi="Arial" w:cs="Arial"/>
        <w:noProof/>
        <w:sz w:val="24"/>
        <w:szCs w:val="24"/>
        <w:lang w:eastAsia="pl-PL"/>
      </w:rPr>
      <w:drawing>
        <wp:inline distT="0" distB="0" distL="0" distR="0" wp14:anchorId="3A53B145" wp14:editId="25A656E7">
          <wp:extent cx="5657850" cy="6953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2464" cy="695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E02F49" w14:textId="714B209A" w:rsidR="00131BE4" w:rsidRDefault="00131BE4" w:rsidP="0094082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3879F" w14:textId="77777777" w:rsidR="00D3146E" w:rsidRDefault="00D3146E" w:rsidP="00C46A0F">
      <w:pPr>
        <w:spacing w:after="0" w:line="240" w:lineRule="auto"/>
      </w:pPr>
      <w:r>
        <w:separator/>
      </w:r>
    </w:p>
  </w:footnote>
  <w:footnote w:type="continuationSeparator" w:id="0">
    <w:p w14:paraId="7805D594" w14:textId="77777777" w:rsidR="00D3146E" w:rsidRDefault="00D3146E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98CE5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19868A9D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7CD3546B" w14:textId="79CF1C88" w:rsidR="000E060E" w:rsidRP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 w:rsidRPr="00CB2D1C">
      <w:rPr>
        <w:rFonts w:ascii="Arial" w:eastAsia="Times New Roman" w:hAnsi="Arial" w:cs="Arial"/>
        <w:b/>
        <w:sz w:val="18"/>
        <w:szCs w:val="18"/>
        <w:lang w:eastAsia="pl-PL"/>
      </w:rPr>
      <w:t>Załącznik nr 4 do U</w:t>
    </w:r>
    <w:r>
      <w:rPr>
        <w:rFonts w:ascii="Arial" w:eastAsia="Times New Roman" w:hAnsi="Arial" w:cs="Arial"/>
        <w:b/>
        <w:sz w:val="18"/>
        <w:szCs w:val="18"/>
        <w:lang w:eastAsia="pl-PL"/>
      </w:rPr>
      <w:t>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68E"/>
    <w:multiLevelType w:val="hybridMultilevel"/>
    <w:tmpl w:val="3562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5F42"/>
    <w:multiLevelType w:val="hybridMultilevel"/>
    <w:tmpl w:val="89B451EC"/>
    <w:lvl w:ilvl="0" w:tplc="041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 w15:restartNumberingAfterBreak="0">
    <w:nsid w:val="04920BE8"/>
    <w:multiLevelType w:val="hybridMultilevel"/>
    <w:tmpl w:val="01C6650C"/>
    <w:lvl w:ilvl="0" w:tplc="04150019">
      <w:start w:val="1"/>
      <w:numFmt w:val="lowerLetter"/>
      <w:lvlText w:val="%1."/>
      <w:lvlJc w:val="left"/>
      <w:pPr>
        <w:ind w:left="142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DB5A7B"/>
    <w:multiLevelType w:val="hybridMultilevel"/>
    <w:tmpl w:val="238C359E"/>
    <w:lvl w:ilvl="0" w:tplc="8856E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4B7C16"/>
    <w:multiLevelType w:val="hybridMultilevel"/>
    <w:tmpl w:val="772084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E4DE1"/>
    <w:multiLevelType w:val="hybridMultilevel"/>
    <w:tmpl w:val="E336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01FDC"/>
    <w:multiLevelType w:val="hybridMultilevel"/>
    <w:tmpl w:val="F8D49A5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7062B4"/>
    <w:multiLevelType w:val="hybridMultilevel"/>
    <w:tmpl w:val="A77E2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B77F0"/>
    <w:multiLevelType w:val="hybridMultilevel"/>
    <w:tmpl w:val="553442F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84292"/>
    <w:multiLevelType w:val="hybridMultilevel"/>
    <w:tmpl w:val="69CE78DC"/>
    <w:lvl w:ilvl="0" w:tplc="FEF466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CC2F3A"/>
    <w:multiLevelType w:val="hybridMultilevel"/>
    <w:tmpl w:val="1D90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A1385"/>
    <w:multiLevelType w:val="hybridMultilevel"/>
    <w:tmpl w:val="066812F6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195712"/>
    <w:multiLevelType w:val="hybridMultilevel"/>
    <w:tmpl w:val="50706A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A69DC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D2E52"/>
    <w:multiLevelType w:val="hybridMultilevel"/>
    <w:tmpl w:val="80F25454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FE7C64"/>
    <w:multiLevelType w:val="hybridMultilevel"/>
    <w:tmpl w:val="B13E4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DE85D99"/>
    <w:multiLevelType w:val="hybridMultilevel"/>
    <w:tmpl w:val="163A0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872C7"/>
    <w:multiLevelType w:val="hybridMultilevel"/>
    <w:tmpl w:val="A5F05136"/>
    <w:lvl w:ilvl="0" w:tplc="04150019">
      <w:start w:val="1"/>
      <w:numFmt w:val="lowerLetter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3A837D8B"/>
    <w:multiLevelType w:val="hybridMultilevel"/>
    <w:tmpl w:val="455A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81CCD"/>
    <w:multiLevelType w:val="hybridMultilevel"/>
    <w:tmpl w:val="C242D618"/>
    <w:lvl w:ilvl="0" w:tplc="ADFAE4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6F0D26"/>
    <w:multiLevelType w:val="hybridMultilevel"/>
    <w:tmpl w:val="3F9C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27F81"/>
    <w:multiLevelType w:val="hybridMultilevel"/>
    <w:tmpl w:val="F08CF3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A05642B"/>
    <w:multiLevelType w:val="hybridMultilevel"/>
    <w:tmpl w:val="99668B54"/>
    <w:lvl w:ilvl="0" w:tplc="C1320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9B5D9C"/>
    <w:multiLevelType w:val="hybridMultilevel"/>
    <w:tmpl w:val="14346BA8"/>
    <w:lvl w:ilvl="0" w:tplc="2E56E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BF21C0"/>
    <w:multiLevelType w:val="hybridMultilevel"/>
    <w:tmpl w:val="E278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1B68C6"/>
    <w:multiLevelType w:val="hybridMultilevel"/>
    <w:tmpl w:val="9702D138"/>
    <w:lvl w:ilvl="0" w:tplc="041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7" w15:restartNumberingAfterBreak="0">
    <w:nsid w:val="4C5523AB"/>
    <w:multiLevelType w:val="hybridMultilevel"/>
    <w:tmpl w:val="01880C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97EE5"/>
    <w:multiLevelType w:val="hybridMultilevel"/>
    <w:tmpl w:val="E836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8246C"/>
    <w:multiLevelType w:val="hybridMultilevel"/>
    <w:tmpl w:val="D34A59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3786D"/>
    <w:multiLevelType w:val="multilevel"/>
    <w:tmpl w:val="659A20A4"/>
    <w:lvl w:ilvl="0"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93"/>
      <w:numFmt w:val="decimal"/>
      <w:lvlText w:val="%1-%2"/>
      <w:lvlJc w:val="left"/>
      <w:pPr>
        <w:ind w:left="223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760" w:hanging="1800"/>
      </w:pPr>
      <w:rPr>
        <w:rFonts w:hint="default"/>
      </w:rPr>
    </w:lvl>
  </w:abstractNum>
  <w:abstractNum w:abstractNumId="31" w15:restartNumberingAfterBreak="0">
    <w:nsid w:val="5A205998"/>
    <w:multiLevelType w:val="hybridMultilevel"/>
    <w:tmpl w:val="1F6CD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E1777"/>
    <w:multiLevelType w:val="hybridMultilevel"/>
    <w:tmpl w:val="E62812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997996"/>
    <w:multiLevelType w:val="hybridMultilevel"/>
    <w:tmpl w:val="7C3A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00B6C"/>
    <w:multiLevelType w:val="hybridMultilevel"/>
    <w:tmpl w:val="CE981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C0E1AB5"/>
    <w:multiLevelType w:val="hybridMultilevel"/>
    <w:tmpl w:val="09127C9C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6" w15:restartNumberingAfterBreak="0">
    <w:nsid w:val="6F6C6295"/>
    <w:multiLevelType w:val="hybridMultilevel"/>
    <w:tmpl w:val="6386855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0C55FF"/>
    <w:multiLevelType w:val="hybridMultilevel"/>
    <w:tmpl w:val="E6BC4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C82FDD"/>
    <w:multiLevelType w:val="hybridMultilevel"/>
    <w:tmpl w:val="E1E25B0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F309E5"/>
    <w:multiLevelType w:val="hybridMultilevel"/>
    <w:tmpl w:val="1D4677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245E2"/>
    <w:multiLevelType w:val="hybridMultilevel"/>
    <w:tmpl w:val="E96211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464A7"/>
    <w:multiLevelType w:val="hybridMultilevel"/>
    <w:tmpl w:val="5F70C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1"/>
  </w:num>
  <w:num w:numId="3">
    <w:abstractNumId w:val="23"/>
  </w:num>
  <w:num w:numId="4">
    <w:abstractNumId w:val="21"/>
  </w:num>
  <w:num w:numId="5">
    <w:abstractNumId w:val="3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7"/>
  </w:num>
  <w:num w:numId="9">
    <w:abstractNumId w:val="7"/>
  </w:num>
  <w:num w:numId="10">
    <w:abstractNumId w:val="33"/>
  </w:num>
  <w:num w:numId="11">
    <w:abstractNumId w:val="10"/>
  </w:num>
  <w:num w:numId="12">
    <w:abstractNumId w:val="0"/>
  </w:num>
  <w:num w:numId="13">
    <w:abstractNumId w:val="9"/>
  </w:num>
  <w:num w:numId="14">
    <w:abstractNumId w:val="22"/>
  </w:num>
  <w:num w:numId="15">
    <w:abstractNumId w:val="20"/>
  </w:num>
  <w:num w:numId="16">
    <w:abstractNumId w:val="28"/>
  </w:num>
  <w:num w:numId="17">
    <w:abstractNumId w:val="34"/>
  </w:num>
  <w:num w:numId="18">
    <w:abstractNumId w:val="5"/>
  </w:num>
  <w:num w:numId="19">
    <w:abstractNumId w:val="19"/>
  </w:num>
  <w:num w:numId="20">
    <w:abstractNumId w:val="3"/>
  </w:num>
  <w:num w:numId="21">
    <w:abstractNumId w:val="25"/>
  </w:num>
  <w:num w:numId="22">
    <w:abstractNumId w:val="24"/>
  </w:num>
  <w:num w:numId="23">
    <w:abstractNumId w:val="30"/>
  </w:num>
  <w:num w:numId="24">
    <w:abstractNumId w:val="16"/>
  </w:num>
  <w:num w:numId="25">
    <w:abstractNumId w:val="13"/>
  </w:num>
  <w:num w:numId="26">
    <w:abstractNumId w:val="2"/>
  </w:num>
  <w:num w:numId="27">
    <w:abstractNumId w:val="14"/>
  </w:num>
  <w:num w:numId="28">
    <w:abstractNumId w:val="27"/>
  </w:num>
  <w:num w:numId="29">
    <w:abstractNumId w:val="32"/>
  </w:num>
  <w:num w:numId="30">
    <w:abstractNumId w:val="12"/>
  </w:num>
  <w:num w:numId="31">
    <w:abstractNumId w:val="8"/>
  </w:num>
  <w:num w:numId="32">
    <w:abstractNumId w:val="31"/>
  </w:num>
  <w:num w:numId="33">
    <w:abstractNumId w:val="29"/>
  </w:num>
  <w:num w:numId="34">
    <w:abstractNumId w:val="4"/>
  </w:num>
  <w:num w:numId="35">
    <w:abstractNumId w:val="18"/>
  </w:num>
  <w:num w:numId="36">
    <w:abstractNumId w:val="36"/>
  </w:num>
  <w:num w:numId="37">
    <w:abstractNumId w:val="38"/>
  </w:num>
  <w:num w:numId="38">
    <w:abstractNumId w:val="6"/>
  </w:num>
  <w:num w:numId="39">
    <w:abstractNumId w:val="11"/>
  </w:num>
  <w:num w:numId="40">
    <w:abstractNumId w:val="26"/>
  </w:num>
  <w:num w:numId="41">
    <w:abstractNumId w:val="1"/>
  </w:num>
  <w:num w:numId="42">
    <w:abstractNumId w:val="39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0F"/>
    <w:rsid w:val="0000511F"/>
    <w:rsid w:val="00007E0F"/>
    <w:rsid w:val="000526C3"/>
    <w:rsid w:val="000628F9"/>
    <w:rsid w:val="0008321D"/>
    <w:rsid w:val="000849AF"/>
    <w:rsid w:val="000928D3"/>
    <w:rsid w:val="0009588A"/>
    <w:rsid w:val="000E060E"/>
    <w:rsid w:val="000E1BD7"/>
    <w:rsid w:val="000E670E"/>
    <w:rsid w:val="000F327F"/>
    <w:rsid w:val="001009E5"/>
    <w:rsid w:val="00115D4E"/>
    <w:rsid w:val="00131BE4"/>
    <w:rsid w:val="00142178"/>
    <w:rsid w:val="001458A3"/>
    <w:rsid w:val="00160707"/>
    <w:rsid w:val="00164555"/>
    <w:rsid w:val="001660C8"/>
    <w:rsid w:val="0017105C"/>
    <w:rsid w:val="001A3140"/>
    <w:rsid w:val="001B0046"/>
    <w:rsid w:val="001B1456"/>
    <w:rsid w:val="001B66CB"/>
    <w:rsid w:val="001E767E"/>
    <w:rsid w:val="0021030E"/>
    <w:rsid w:val="002161BC"/>
    <w:rsid w:val="0023102D"/>
    <w:rsid w:val="00231D96"/>
    <w:rsid w:val="00232BAE"/>
    <w:rsid w:val="00233289"/>
    <w:rsid w:val="0023582C"/>
    <w:rsid w:val="00284DC9"/>
    <w:rsid w:val="00294C91"/>
    <w:rsid w:val="00295D8D"/>
    <w:rsid w:val="002A1403"/>
    <w:rsid w:val="002D448F"/>
    <w:rsid w:val="002D66A0"/>
    <w:rsid w:val="00311AB1"/>
    <w:rsid w:val="00327A66"/>
    <w:rsid w:val="00336134"/>
    <w:rsid w:val="00337F51"/>
    <w:rsid w:val="003408B2"/>
    <w:rsid w:val="00362090"/>
    <w:rsid w:val="00392BAE"/>
    <w:rsid w:val="003A5962"/>
    <w:rsid w:val="003B54FB"/>
    <w:rsid w:val="003C3A78"/>
    <w:rsid w:val="003C7957"/>
    <w:rsid w:val="004006AB"/>
    <w:rsid w:val="0041268D"/>
    <w:rsid w:val="00415949"/>
    <w:rsid w:val="004269E7"/>
    <w:rsid w:val="00431CA2"/>
    <w:rsid w:val="00441E1B"/>
    <w:rsid w:val="0045291C"/>
    <w:rsid w:val="00453657"/>
    <w:rsid w:val="00463D63"/>
    <w:rsid w:val="00494C5C"/>
    <w:rsid w:val="004C265D"/>
    <w:rsid w:val="004D635B"/>
    <w:rsid w:val="005079BA"/>
    <w:rsid w:val="00526BED"/>
    <w:rsid w:val="005406E8"/>
    <w:rsid w:val="00543239"/>
    <w:rsid w:val="00560937"/>
    <w:rsid w:val="00577ED2"/>
    <w:rsid w:val="00587E9F"/>
    <w:rsid w:val="005A2DBB"/>
    <w:rsid w:val="005B5994"/>
    <w:rsid w:val="005E215F"/>
    <w:rsid w:val="00624DD3"/>
    <w:rsid w:val="00633096"/>
    <w:rsid w:val="00643AB7"/>
    <w:rsid w:val="006535D3"/>
    <w:rsid w:val="006541B7"/>
    <w:rsid w:val="00660BC5"/>
    <w:rsid w:val="006A54B3"/>
    <w:rsid w:val="006B3A22"/>
    <w:rsid w:val="006C3008"/>
    <w:rsid w:val="006D0D31"/>
    <w:rsid w:val="006D3D32"/>
    <w:rsid w:val="006D64A6"/>
    <w:rsid w:val="006E7034"/>
    <w:rsid w:val="00700155"/>
    <w:rsid w:val="00703C3A"/>
    <w:rsid w:val="00704E73"/>
    <w:rsid w:val="00711E95"/>
    <w:rsid w:val="00743BD4"/>
    <w:rsid w:val="007666D2"/>
    <w:rsid w:val="00787182"/>
    <w:rsid w:val="0079236C"/>
    <w:rsid w:val="007B2805"/>
    <w:rsid w:val="007D698E"/>
    <w:rsid w:val="007F51A3"/>
    <w:rsid w:val="00833E05"/>
    <w:rsid w:val="0084094A"/>
    <w:rsid w:val="008500A0"/>
    <w:rsid w:val="00876303"/>
    <w:rsid w:val="0087749F"/>
    <w:rsid w:val="0088379E"/>
    <w:rsid w:val="00891857"/>
    <w:rsid w:val="008A051C"/>
    <w:rsid w:val="008B1DEC"/>
    <w:rsid w:val="008B3268"/>
    <w:rsid w:val="008C766A"/>
    <w:rsid w:val="008D2A52"/>
    <w:rsid w:val="008F657C"/>
    <w:rsid w:val="009150C7"/>
    <w:rsid w:val="0092083B"/>
    <w:rsid w:val="009314C2"/>
    <w:rsid w:val="00934112"/>
    <w:rsid w:val="0094082B"/>
    <w:rsid w:val="00952552"/>
    <w:rsid w:val="009570FF"/>
    <w:rsid w:val="009C34CD"/>
    <w:rsid w:val="009E4495"/>
    <w:rsid w:val="009E5C79"/>
    <w:rsid w:val="009F52ED"/>
    <w:rsid w:val="00A200AF"/>
    <w:rsid w:val="00A221E8"/>
    <w:rsid w:val="00A34405"/>
    <w:rsid w:val="00A36B87"/>
    <w:rsid w:val="00A44C55"/>
    <w:rsid w:val="00A455FE"/>
    <w:rsid w:val="00A51FBC"/>
    <w:rsid w:val="00A65836"/>
    <w:rsid w:val="00A67BE3"/>
    <w:rsid w:val="00A80B9F"/>
    <w:rsid w:val="00A83025"/>
    <w:rsid w:val="00A83DDA"/>
    <w:rsid w:val="00A83F94"/>
    <w:rsid w:val="00AA3B61"/>
    <w:rsid w:val="00AA544A"/>
    <w:rsid w:val="00AA5EAE"/>
    <w:rsid w:val="00AA78D3"/>
    <w:rsid w:val="00AD1CD3"/>
    <w:rsid w:val="00AD424A"/>
    <w:rsid w:val="00AD7460"/>
    <w:rsid w:val="00AE1CA2"/>
    <w:rsid w:val="00AF1905"/>
    <w:rsid w:val="00B00FA4"/>
    <w:rsid w:val="00B16D17"/>
    <w:rsid w:val="00B31F16"/>
    <w:rsid w:val="00B34360"/>
    <w:rsid w:val="00B41C21"/>
    <w:rsid w:val="00B5544D"/>
    <w:rsid w:val="00B72469"/>
    <w:rsid w:val="00BC4EF4"/>
    <w:rsid w:val="00BC6682"/>
    <w:rsid w:val="00BE057B"/>
    <w:rsid w:val="00C00961"/>
    <w:rsid w:val="00C0213C"/>
    <w:rsid w:val="00C161C5"/>
    <w:rsid w:val="00C46A0F"/>
    <w:rsid w:val="00C701A7"/>
    <w:rsid w:val="00C701E0"/>
    <w:rsid w:val="00C76E8D"/>
    <w:rsid w:val="00C80235"/>
    <w:rsid w:val="00C87201"/>
    <w:rsid w:val="00CA2C0F"/>
    <w:rsid w:val="00CB03DC"/>
    <w:rsid w:val="00CB2D1C"/>
    <w:rsid w:val="00CD2466"/>
    <w:rsid w:val="00D136EE"/>
    <w:rsid w:val="00D16C25"/>
    <w:rsid w:val="00D22F18"/>
    <w:rsid w:val="00D3146E"/>
    <w:rsid w:val="00D3171E"/>
    <w:rsid w:val="00D33847"/>
    <w:rsid w:val="00D449C0"/>
    <w:rsid w:val="00D5245D"/>
    <w:rsid w:val="00D61F80"/>
    <w:rsid w:val="00D6277C"/>
    <w:rsid w:val="00D93C3C"/>
    <w:rsid w:val="00DA3E8B"/>
    <w:rsid w:val="00DB64EE"/>
    <w:rsid w:val="00DC6084"/>
    <w:rsid w:val="00DD0E40"/>
    <w:rsid w:val="00DD54A4"/>
    <w:rsid w:val="00DD71BD"/>
    <w:rsid w:val="00DE735C"/>
    <w:rsid w:val="00E023ED"/>
    <w:rsid w:val="00E146C7"/>
    <w:rsid w:val="00E1591C"/>
    <w:rsid w:val="00E3580E"/>
    <w:rsid w:val="00E535CD"/>
    <w:rsid w:val="00E71B48"/>
    <w:rsid w:val="00E77B41"/>
    <w:rsid w:val="00E85411"/>
    <w:rsid w:val="00EA4BD8"/>
    <w:rsid w:val="00EC6631"/>
    <w:rsid w:val="00EE1276"/>
    <w:rsid w:val="00EF1490"/>
    <w:rsid w:val="00EF67F6"/>
    <w:rsid w:val="00F12655"/>
    <w:rsid w:val="00F17751"/>
    <w:rsid w:val="00F246D5"/>
    <w:rsid w:val="00F357A7"/>
    <w:rsid w:val="00F41C70"/>
    <w:rsid w:val="00F44261"/>
    <w:rsid w:val="00F5534D"/>
    <w:rsid w:val="00F60595"/>
    <w:rsid w:val="00F71331"/>
    <w:rsid w:val="00F73B16"/>
    <w:rsid w:val="00F7401D"/>
    <w:rsid w:val="00FB3A89"/>
    <w:rsid w:val="00FD551F"/>
    <w:rsid w:val="00FF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5D4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  <w:style w:type="paragraph" w:customStyle="1" w:styleId="Akapitzlist1">
    <w:name w:val="Akapit z listą1"/>
    <w:basedOn w:val="Normalny"/>
    <w:rsid w:val="00115D4E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415949"/>
    <w:pPr>
      <w:spacing w:after="120" w:line="48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5949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330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znes.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3B375-EF31-4854-B9C1-5104E3209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749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Agata Sarzała</cp:lastModifiedBy>
  <cp:revision>10</cp:revision>
  <cp:lastPrinted>2021-10-15T08:37:00Z</cp:lastPrinted>
  <dcterms:created xsi:type="dcterms:W3CDTF">2023-02-23T10:58:00Z</dcterms:created>
  <dcterms:modified xsi:type="dcterms:W3CDTF">2023-05-04T08:23:00Z</dcterms:modified>
</cp:coreProperties>
</file>